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20" w:rsidRDefault="00591320" w:rsidP="00F01A59">
      <w:pPr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>Приложение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 письму</w:t>
      </w:r>
    </w:p>
    <w:p w:rsidR="00591320" w:rsidRDefault="00591320" w:rsidP="00F01A59">
      <w:pPr>
        <w:autoSpaceDE w:val="0"/>
        <w:autoSpaceDN w:val="0"/>
        <w:adjustRightInd w:val="0"/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>ГБОУ «Академия первых»</w:t>
      </w:r>
    </w:p>
    <w:p w:rsidR="00F046CE" w:rsidRDefault="00591320" w:rsidP="00F01A59">
      <w:pPr>
        <w:autoSpaceDE w:val="0"/>
        <w:autoSpaceDN w:val="0"/>
        <w:adjustRightInd w:val="0"/>
        <w:spacing w:after="0" w:line="240" w:lineRule="exact"/>
        <w:ind w:left="10206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от </w:t>
      </w:r>
    </w:p>
    <w:p w:rsidR="00591320" w:rsidRPr="00421EED" w:rsidRDefault="00591320" w:rsidP="00421EED">
      <w:pPr>
        <w:autoSpaceDE w:val="0"/>
        <w:autoSpaceDN w:val="0"/>
        <w:adjustRightInd w:val="0"/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№</w:t>
      </w:r>
    </w:p>
    <w:p w:rsidR="00565A8F" w:rsidRPr="00421EED" w:rsidRDefault="00F01A59" w:rsidP="00421EED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CE0867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дополнительных общеразвивающих программ</w:t>
      </w:r>
      <w:r w:rsidR="007C15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</w:t>
      </w:r>
      <w:r w:rsidR="009634E7">
        <w:rPr>
          <w:rFonts w:ascii="Times New Roman" w:hAnsi="Times New Roman" w:cs="Times New Roman"/>
          <w:b/>
          <w:color w:val="000000"/>
          <w:sz w:val="28"/>
          <w:szCs w:val="28"/>
        </w:rPr>
        <w:t>заочного потока 2025</w:t>
      </w:r>
      <w:r w:rsidRPr="00CE0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</w:t>
      </w:r>
      <w:r w:rsidRPr="00CE0867">
        <w:rPr>
          <w:rFonts w:ascii="Times New Roman" w:hAnsi="Times New Roman" w:cs="Times New Roman"/>
          <w:b/>
          <w:color w:val="000000"/>
          <w:sz w:val="28"/>
          <w:szCs w:val="28"/>
        </w:rPr>
        <w:br/>
        <w:t>ГБОУ «Академия первых»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636"/>
        <w:gridCol w:w="1502"/>
        <w:gridCol w:w="7012"/>
        <w:gridCol w:w="3345"/>
      </w:tblGrid>
      <w:tr w:rsidR="009E6B34" w:rsidRPr="00421EED" w:rsidTr="00421EED">
        <w:trPr>
          <w:trHeight w:val="20"/>
          <w:tblHeader/>
        </w:trPr>
        <w:tc>
          <w:tcPr>
            <w:tcW w:w="155" w:type="pct"/>
            <w:hideMark/>
          </w:tcPr>
          <w:bookmarkEnd w:id="0"/>
          <w:p w:rsidR="009E6B34" w:rsidRPr="00421EED" w:rsidRDefault="009E6B34" w:rsidP="00421E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1" w:type="pct"/>
            <w:shd w:val="clear" w:color="auto" w:fill="auto"/>
            <w:hideMark/>
          </w:tcPr>
          <w:p w:rsidR="009E6B34" w:rsidRPr="00421EED" w:rsidRDefault="009E6B34" w:rsidP="00421E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502" w:type="pct"/>
            <w:hideMark/>
          </w:tcPr>
          <w:p w:rsidR="009E6B34" w:rsidRPr="00421EED" w:rsidRDefault="009E6B34" w:rsidP="00421EED">
            <w:pPr>
              <w:spacing w:after="0" w:line="240" w:lineRule="exact"/>
              <w:ind w:right="-10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2344" w:type="pct"/>
            <w:hideMark/>
          </w:tcPr>
          <w:p w:rsidR="009E6B34" w:rsidRPr="00421EED" w:rsidRDefault="009E6B34" w:rsidP="00421EED">
            <w:pPr>
              <w:spacing w:after="0" w:line="240" w:lineRule="exact"/>
              <w:ind w:firstLine="6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программы</w:t>
            </w:r>
          </w:p>
        </w:tc>
        <w:tc>
          <w:tcPr>
            <w:tcW w:w="1119" w:type="pct"/>
          </w:tcPr>
          <w:p w:rsidR="009E6B34" w:rsidRPr="00421EED" w:rsidRDefault="009E6B34" w:rsidP="00421E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Подать заявку </w:t>
            </w: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ссылке до </w:t>
            </w:r>
            <w:r w:rsidR="007C159E"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  <w:r w:rsidR="00B476C4"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 w:rsidR="00F17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6C4"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Pr="00421EED">
              <w:rPr>
                <w:rFonts w:ascii="Times New Roman" w:hAnsi="Times New Roman" w:cs="Times New Roman"/>
                <w:b/>
                <w:sz w:val="24"/>
                <w:szCs w:val="24"/>
              </w:rPr>
              <w:t>(включительно)</w:t>
            </w: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Введение в проектную деятельность: путь к Большим вызовам</w:t>
            </w:r>
          </w:p>
        </w:tc>
        <w:tc>
          <w:tcPr>
            <w:tcW w:w="502" w:type="pct"/>
          </w:tcPr>
          <w:p w:rsidR="00644BE3" w:rsidRPr="00421EED" w:rsidRDefault="00644BE3" w:rsidP="00421E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  <w:p w:rsidR="00644BE3" w:rsidRPr="00421EED" w:rsidRDefault="00644BE3" w:rsidP="00421EE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(6-11 класс)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Данный курс поможет разобраться в основах проектной деятельности. Вы узнаете, что такое проект, чем исследовательский проект отличается от прикладного, а также научитесь «упаковке» проектов для различных конкурсов, в том числе и для всероссийского конкурса научно-технологич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еских проектов «Большие вызовы»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https://my.sirius.online/activity-page/perm:projects-path-challenges-dist-oct-2025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1807BD" w:rsidP="00421EE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Сторителлинг и литературное творчество</w:t>
            </w:r>
          </w:p>
        </w:tc>
        <w:tc>
          <w:tcPr>
            <w:tcW w:w="502" w:type="pct"/>
          </w:tcPr>
          <w:p w:rsidR="00644BE3" w:rsidRPr="00421EED" w:rsidRDefault="001807BD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344" w:type="pct"/>
          </w:tcPr>
          <w:p w:rsidR="00644BE3" w:rsidRPr="00421EED" w:rsidRDefault="001807BD" w:rsidP="00421EE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Данная программа не только дает углубленное представление о сущности историко-литературного процесса, теории литературы и филологического анализа текста, без которых невозможно качественное занятие литературным творчеством – она предлагает обоснованную и методически выверенную систему освоения навыков и знаний, необходимых для создания оригинальных историй и сюжетов. Это может быть полезным не только в писательской деятельности, но и в любых </w:t>
            </w:r>
            <w:proofErr w:type="spellStart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социетальных</w:t>
            </w:r>
            <w:proofErr w:type="spellEnd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 сферах с учетом актуального информационного контекста. Выполнение заданий в рамках обучения по программе предполагает использование различных методов – обобщение, детализацию, дифференциацию, различение, противопоставление </w:t>
            </w:r>
            <w:proofErr w:type="spellStart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литературных, языковых и культурных явлений. Авторское изложение материала демонстрирует многообразие и динамику художественных форм и позволяет обучающимся установить универсальные и объективные критерии э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стетической оценки произведения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https://my.sirius.online/activity-page/perm:storytelling-literary-creation-dist-oct-2025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Олимпиадный русский язык (углубленный уровень)</w:t>
            </w:r>
          </w:p>
        </w:tc>
        <w:tc>
          <w:tcPr>
            <w:tcW w:w="502" w:type="pct"/>
          </w:tcPr>
          <w:p w:rsidR="00644BE3" w:rsidRPr="00421EED" w:rsidRDefault="00FA6E5D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644BE3" w:rsidRPr="00421EED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Почему ЖИ, ШИ нужно писать именно так? Сколько заимствованных слов в русском языке? Что общего между космосом и косметикой? Как объяснить то, что Пермь – женского рода, а Сочи – мужского? Всех, кто хочет найти ответы на эти вопросы и любит решать лингвистические задачи, приглашаем на программу «Олимпиадный рус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ский язык (углубленный уровень)»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https://my.sirius.online/activity-page/perm:olymp-russian-advanced-dist-oct-2025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Основы ботаники</w:t>
            </w:r>
          </w:p>
        </w:tc>
        <w:tc>
          <w:tcPr>
            <w:tcW w:w="502" w:type="pct"/>
          </w:tcPr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«Основы ботаники» направлена на формирование </w:t>
            </w:r>
            <w:r w:rsidRPr="0042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 к изучению ботаники, структурированию и расширению знаний о многообразии растений, их морфологическом и анатомическом строении. Эта программа может стать одной из ступеней подготовки к участию в олимпиадах по биологии в 7-11 классах. Курс включает в себя 10 видеороликов, а также тестовые задания разного уровня сложности для закрепления материала, содержит рекомендации по дальнейшему сам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остоятельному изучению ботаники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</w:t>
              </w:r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lastRenderedPageBreak/>
                <w:t>page/perm:botany-dist-oct-2025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биохимии </w:t>
            </w:r>
          </w:p>
        </w:tc>
        <w:tc>
          <w:tcPr>
            <w:tcW w:w="502" w:type="pct"/>
          </w:tcPr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Биохимия – наука, изучающая химический состав живых объектов, строение и пути превращения веществ в клетках, органах, тканях и целых организмах. Этот раздел биологии, тесно взаимосвязан с химией, в первую очередь органической, а также физикой.</w:t>
            </w:r>
            <w:r w:rsidRPr="00421EED">
              <w:rPr>
                <w:rFonts w:ascii="Times New Roman" w:hAnsi="Times New Roman" w:cs="Times New Roman"/>
                <w:sz w:val="24"/>
                <w:szCs w:val="24"/>
              </w:rPr>
              <w:br/>
              <w:t>Данная программа «Основы биохимии» подойдет тем, кто только начал изучение биохимии. Программа направлена на формирование базовых представлений о химическом составе живого, значении различных элементов и их содержании в живых организмах, основных группах химических веществ, значимых для живых организмов, их разнообразии, строении и функциях, основных процессах, происходящих в живом организме и основных механизмах их протекания.</w:t>
            </w:r>
            <w:r w:rsidRPr="00421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 программа может стать стартовой при изучении биохимии, поможет сформировать </w:t>
            </w:r>
            <w:proofErr w:type="spellStart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 связи, закрепить знания, необходимые для дальнейшего изучения биохимии на углубленном уровне, а также может быть полезна при подготовке к уч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астию в олимпиадах по биологии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https://my.sirius.online/activity-page/perm:biochemistry-dist-oct-2025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Олимпиадное обществознание</w:t>
            </w:r>
            <w:r w:rsidR="001807BD" w:rsidRPr="00421EED">
              <w:rPr>
                <w:rFonts w:ascii="Times New Roman" w:hAnsi="Times New Roman" w:cs="Times New Roman"/>
                <w:sz w:val="24"/>
                <w:szCs w:val="24"/>
              </w:rPr>
              <w:t>. Часть 2</w:t>
            </w:r>
          </w:p>
        </w:tc>
        <w:tc>
          <w:tcPr>
            <w:tcW w:w="502" w:type="pct"/>
          </w:tcPr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2344" w:type="pct"/>
          </w:tcPr>
          <w:p w:rsidR="00644BE3" w:rsidRPr="00421EED" w:rsidRDefault="001807BD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вам программу дистанционных занятий, посвященных сложным и спорным явлениям истории и современности. Регулярное государство, безусловный базовый доход, </w:t>
            </w:r>
            <w:proofErr w:type="spellStart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игрофикация</w:t>
            </w:r>
            <w:proofErr w:type="spellEnd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рейтинг, </w:t>
            </w:r>
            <w:proofErr w:type="spellStart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трансгуманизм</w:t>
            </w:r>
            <w:proofErr w:type="spellEnd"/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 – идеи, уходящие в прошлое и одновременно простирающиеся в будущее. Подобные явления предлагаются для анализа в заданиях повышенной сложности олимпиад по обществознанию. Мы попробуем объемно увидеть эти (и другие) концепции и попытки их воплощения, оценить их потенциальные возможности с разных сторон. Мы будем изучать и рассуждать, </w:t>
            </w:r>
            <w:r w:rsidRPr="0042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рассматривать теоретические аспекты и приводить примеры. Наши занятия помогут обогатить мировоззрение, потренировать критическое мышление и будут полезны старшеклассникам, интересующимся общественными науками и ориентированным на участие в различных олимпиадах п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о обществоведческим дисциплинам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https://my.sirius.online/activity-page/perm:olympiad-social-part2-dist-oct-2025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Информационная журналистика: жанры, форматы, текст</w:t>
            </w:r>
          </w:p>
        </w:tc>
        <w:tc>
          <w:tcPr>
            <w:tcW w:w="502" w:type="pct"/>
          </w:tcPr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Целью курса является подготовка обучающихся к практике создании текстов в жанрах информационной журналистики и участию в функционировании школьного медиа. Отличительная особенность данного курса заключается в формировании углубленных знаний о тексте информационной журналистики. Программа предполагает актуализацию имеющихся у школьников знаний о журналистском тексте; расширение знаний о жанрах текстов информационной журналистики; формирование навыков применения полученных знаний на практике. Владение основами журналистской деятельности на этапах поиска информационного повода, сбора материала и создания текстов в журналистских жанрах позволит школьникам и педагогам поднять на более высокий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работу школьных медиа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https://my.sirius.online/activity-page/perm:information-journalism-dist-oct-2025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7BD" w:rsidRPr="00421EED" w:rsidTr="00421EED">
        <w:trPr>
          <w:trHeight w:val="20"/>
        </w:trPr>
        <w:tc>
          <w:tcPr>
            <w:tcW w:w="155" w:type="pct"/>
          </w:tcPr>
          <w:p w:rsidR="001807BD" w:rsidRPr="00421EED" w:rsidRDefault="001807BD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1807BD" w:rsidRPr="00421EED" w:rsidRDefault="00BC0E58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Олимпиадная география: тестовые задачи и задачи по карте</w:t>
            </w:r>
          </w:p>
        </w:tc>
        <w:tc>
          <w:tcPr>
            <w:tcW w:w="502" w:type="pct"/>
          </w:tcPr>
          <w:p w:rsidR="001807BD" w:rsidRPr="00421EED" w:rsidRDefault="00FA6E5D" w:rsidP="00421EED">
            <w:pPr>
              <w:spacing w:after="0" w:line="240" w:lineRule="exact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12-17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(7-</w:t>
            </w:r>
            <w:r w:rsidR="00BC0E58" w:rsidRPr="00421EED">
              <w:rPr>
                <w:rFonts w:ascii="Times New Roman" w:hAnsi="Times New Roman" w:cs="Times New Roman"/>
                <w:sz w:val="24"/>
                <w:szCs w:val="24"/>
              </w:rPr>
              <w:t>11 класс)</w:t>
            </w:r>
          </w:p>
        </w:tc>
        <w:tc>
          <w:tcPr>
            <w:tcW w:w="2344" w:type="pct"/>
          </w:tcPr>
          <w:p w:rsidR="001807BD" w:rsidRPr="00421EED" w:rsidRDefault="00BC0E58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Карта - один из важнейших инструментов и методов изучения географии. Ни одна олимпиада не обходится без задач по ней. Знания географической карты включают несколько компонентов: знание географической номенклатуры; наличие соответствующих картографических представлений (расположение изучаемых объектов и явлений); способы изображения основного содержания; знание основ построения географической карты. На олимпиадах чаще всего используются бланковые (контурные) или топографические карты. Работа на них способствует развитию наблюдательности и внимания, активизации мышления, направленного на воспроизведение и анализ соответствующих теоретических знаний, фактического материала. Во время выполнения заданий по карте участники олимпиад не просто воспринимают и запоминают определенную информацию, но и во многих случаях учатся самостоятельному и творческому её применению; градусная сетка и очертания объектов на контурных картах способствует формированию </w:t>
            </w:r>
            <w:r w:rsidRPr="0042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пространственных представлений о размещение объектов, их взаимосвязи. Участникам олимпиад предлагаются разные варианты заданий по карте, отличающиеся от обычных заданий школьной программы по географии, прежде всего, занимательным характером, а 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также более сложным содержанием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https://my.sirius.online/activity-page/perm:olymp-geography-map-tasks-dist-oct-2025</w:t>
              </w:r>
            </w:hyperlink>
          </w:p>
          <w:p w:rsidR="001807BD" w:rsidRPr="00421EED" w:rsidRDefault="001807BD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07BD" w:rsidRPr="00421EED" w:rsidTr="00421EED">
        <w:trPr>
          <w:trHeight w:val="20"/>
        </w:trPr>
        <w:tc>
          <w:tcPr>
            <w:tcW w:w="155" w:type="pct"/>
          </w:tcPr>
          <w:p w:rsidR="001807BD" w:rsidRPr="00421EED" w:rsidRDefault="001807BD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1807BD" w:rsidRPr="00421EED" w:rsidRDefault="00BC0E58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Олимпиадная география: логические и расчетные задачи</w:t>
            </w:r>
          </w:p>
        </w:tc>
        <w:tc>
          <w:tcPr>
            <w:tcW w:w="502" w:type="pct"/>
          </w:tcPr>
          <w:p w:rsidR="001807BD" w:rsidRPr="00421EED" w:rsidRDefault="001807BD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pct"/>
          </w:tcPr>
          <w:p w:rsidR="003B5362" w:rsidRPr="00421EED" w:rsidRDefault="003B5362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на олимпиадах задачи относятся к различным разделам школьного курса физической географии, социально-экономической географии, географии населения, картографии. Логические географические задачи отличаются от других необходимостью аргументации своего ответа. На многие вопросы таких заданий не может быть однозначных ответов и даже правильных может быть не один.  Логические географические задачи отличаются большим разнообразием. </w:t>
            </w:r>
          </w:p>
          <w:p w:rsidR="003B5362" w:rsidRPr="00421EED" w:rsidRDefault="003B5362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Все расчетные географические задачи можно разделить на несколько групп: расчетные задачи по топографической карте; расчетные задачи, включающие определение физико-географических показателей природных объектов, явлений и процессов; расчетные задачи на определение экономико-географических показателей; расчетные задачи, требующие расчета основных демографических показателей, таких как общих коэффициентов естественного прироста, типа воспроизводства по половозрастной пирамиде.</w:t>
            </w:r>
          </w:p>
          <w:p w:rsidR="003B5362" w:rsidRPr="00421EED" w:rsidRDefault="003B5362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Географические задачи нужны для выявления наиболее одаренных, умеющих неординарно мыслить и знающих фактический материал учащихся, и, конечно же, для развития их познавательного интереса к географии и ее применению в практической деятельности человека.</w:t>
            </w:r>
          </w:p>
          <w:p w:rsidR="001807BD" w:rsidRPr="00421EED" w:rsidRDefault="003B5362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подготовку обучающихся к участию во Всероссийской олимпиаде  школьников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на всех ее этапах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https://my.sirius.online/activity-page/perm:olymp-geography-logical-computational-dist-oct-2025</w:t>
              </w:r>
            </w:hyperlink>
          </w:p>
          <w:p w:rsidR="001807BD" w:rsidRPr="00421EED" w:rsidRDefault="001807BD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7D41BA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Олимпиадная математика: планиметрия,  8-9 класс</w:t>
            </w:r>
          </w:p>
        </w:tc>
        <w:tc>
          <w:tcPr>
            <w:tcW w:w="502" w:type="pct"/>
          </w:tcPr>
          <w:p w:rsidR="00644BE3" w:rsidRPr="00421EED" w:rsidRDefault="007D41BA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8-9 класс (14-15 лет)</w:t>
            </w:r>
          </w:p>
        </w:tc>
        <w:tc>
          <w:tcPr>
            <w:tcW w:w="2344" w:type="pct"/>
          </w:tcPr>
          <w:p w:rsidR="00644BE3" w:rsidRPr="00421EED" w:rsidRDefault="007D41BA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олимпиадам и конкурсам по математике. Основная задача программы - это </w:t>
            </w:r>
            <w:r w:rsidRPr="0042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базовым уровнем некоторых методов решения о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лимпиадных геометрических задач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https://my.sirius.online/activity-page/perm:olympiad-mathematics-planimetry-dist-oct-2025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Методы решения логических задач, 7-8 класс</w:t>
            </w:r>
          </w:p>
        </w:tc>
        <w:tc>
          <w:tcPr>
            <w:tcW w:w="502" w:type="pct"/>
          </w:tcPr>
          <w:p w:rsidR="00644BE3" w:rsidRPr="00421EED" w:rsidRDefault="00FA6E5D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44BE3" w:rsidRPr="00421EED">
              <w:rPr>
                <w:rFonts w:ascii="Times New Roman" w:hAnsi="Times New Roman" w:cs="Times New Roman"/>
                <w:sz w:val="24"/>
                <w:szCs w:val="24"/>
              </w:rPr>
              <w:t>8 класс (13-14 лет)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Программа ставит своей задачей обобщение и систематизацию знаний школьников по методам решения логических задач. Разбираются задачи на методы предположения, табличный метод, методы диаграмм Венна, метод графов. Программа поможет подготовиться слушателям к муниципа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льному этапу ВСОШ по математике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https://my.sirius.online/activity-page/perm:methods-solving-logic-problems-7-8-dist-oct-2025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Методы решения олимпиадных задач, 4 класс</w:t>
            </w:r>
            <w:r w:rsidR="00FA6E5D">
              <w:rPr>
                <w:rFonts w:ascii="Times New Roman" w:hAnsi="Times New Roman" w:cs="Times New Roman"/>
                <w:sz w:val="24"/>
                <w:szCs w:val="24"/>
              </w:rPr>
              <w:t xml:space="preserve"> (шаг 2)</w:t>
            </w:r>
          </w:p>
        </w:tc>
        <w:tc>
          <w:tcPr>
            <w:tcW w:w="502" w:type="pct"/>
          </w:tcPr>
          <w:p w:rsidR="00C53065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(10-11 лет)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https://my.sirius.online/activity-page/perm:methods-solving-logic-problems-4-dist-oct-2025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Методы решения олимпиадных задач, 5 класс</w:t>
            </w:r>
            <w:r w:rsidR="00FA6E5D">
              <w:rPr>
                <w:rFonts w:ascii="Times New Roman" w:hAnsi="Times New Roman" w:cs="Times New Roman"/>
                <w:sz w:val="24"/>
                <w:szCs w:val="24"/>
              </w:rPr>
              <w:t xml:space="preserve"> (шаг 2)</w:t>
            </w:r>
          </w:p>
        </w:tc>
        <w:tc>
          <w:tcPr>
            <w:tcW w:w="502" w:type="pct"/>
          </w:tcPr>
          <w:p w:rsidR="00C53065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(10-12 лет)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https://my.sirius.online/activity-page/perm:methods-solving-logic-problems-5-dist-oct-2025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00644BE3" w:rsidRPr="00421EED" w:rsidTr="00421EED">
        <w:trPr>
          <w:trHeight w:val="20"/>
        </w:trPr>
        <w:tc>
          <w:tcPr>
            <w:tcW w:w="155" w:type="pct"/>
          </w:tcPr>
          <w:p w:rsidR="00644BE3" w:rsidRPr="00421EED" w:rsidRDefault="00644BE3" w:rsidP="00421EED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Методы решения олимпиадных задач, 6 класс</w:t>
            </w:r>
            <w:r w:rsidR="00FA6E5D">
              <w:rPr>
                <w:rFonts w:ascii="Times New Roman" w:hAnsi="Times New Roman" w:cs="Times New Roman"/>
                <w:sz w:val="24"/>
                <w:szCs w:val="24"/>
              </w:rPr>
              <w:t xml:space="preserve"> (шаг 2)</w:t>
            </w:r>
          </w:p>
        </w:tc>
        <w:tc>
          <w:tcPr>
            <w:tcW w:w="502" w:type="pct"/>
          </w:tcPr>
          <w:p w:rsidR="00C53065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644BE3" w:rsidRPr="00421EED" w:rsidRDefault="00644BE3" w:rsidP="00421EE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(11-13 лет)</w:t>
            </w:r>
          </w:p>
        </w:tc>
        <w:tc>
          <w:tcPr>
            <w:tcW w:w="2344" w:type="pct"/>
          </w:tcPr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1EED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олимпиадам и конкурсам по математи</w:t>
            </w:r>
            <w:r w:rsidR="00421EED" w:rsidRPr="00421EED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119" w:type="pct"/>
          </w:tcPr>
          <w:p w:rsidR="003B0F76" w:rsidRPr="00421EED" w:rsidRDefault="004078F1" w:rsidP="00421EED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3B0F76" w:rsidRPr="00421EED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https://my.sirius.online/activity-page/perm:methods-solving-logic-problems-6-dist-oct-2025</w:t>
              </w:r>
            </w:hyperlink>
          </w:p>
          <w:p w:rsidR="00644BE3" w:rsidRPr="00421EED" w:rsidRDefault="00644BE3" w:rsidP="00421EED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</w:tc>
      </w:tr>
    </w:tbl>
    <w:p w:rsidR="00591320" w:rsidRPr="00077D95" w:rsidRDefault="00591320" w:rsidP="004C6855">
      <w:pPr>
        <w:spacing w:before="720" w:after="12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591320" w:rsidRPr="00077D95" w:rsidSect="00095A47">
      <w:headerReference w:type="default" r:id="rId24"/>
      <w:headerReference w:type="first" r:id="rId25"/>
      <w:pgSz w:w="16838" w:h="11906" w:orient="landscape"/>
      <w:pgMar w:top="1134" w:right="820" w:bottom="1134" w:left="1276" w:header="567" w:footer="82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F1" w:rsidRDefault="004078F1">
      <w:pPr>
        <w:spacing w:after="0" w:line="240" w:lineRule="auto"/>
      </w:pPr>
      <w:r>
        <w:separator/>
      </w:r>
    </w:p>
  </w:endnote>
  <w:endnote w:type="continuationSeparator" w:id="0">
    <w:p w:rsidR="004078F1" w:rsidRDefault="0040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F1" w:rsidRDefault="004078F1">
      <w:pPr>
        <w:spacing w:after="0" w:line="240" w:lineRule="auto"/>
      </w:pPr>
      <w:r>
        <w:separator/>
      </w:r>
    </w:p>
  </w:footnote>
  <w:footnote w:type="continuationSeparator" w:id="0">
    <w:p w:rsidR="004078F1" w:rsidRDefault="0040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5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32"/>
      </w:rPr>
    </w:sdtEndPr>
    <w:sdtContent>
      <w:p w:rsidR="00461A2D" w:rsidRPr="00421EED" w:rsidRDefault="00461A2D" w:rsidP="00421EED">
        <w:pPr>
          <w:pStyle w:val="ab"/>
          <w:jc w:val="center"/>
          <w:rPr>
            <w:rFonts w:ascii="Times New Roman" w:hAnsi="Times New Roman" w:cs="Times New Roman"/>
            <w:sz w:val="28"/>
            <w:szCs w:val="32"/>
          </w:rPr>
        </w:pPr>
        <w:r w:rsidRPr="00421EED">
          <w:rPr>
            <w:rFonts w:ascii="Times New Roman" w:hAnsi="Times New Roman" w:cs="Times New Roman"/>
            <w:sz w:val="28"/>
            <w:szCs w:val="32"/>
          </w:rPr>
          <w:fldChar w:fldCharType="begin"/>
        </w:r>
        <w:r w:rsidRPr="00421EED">
          <w:rPr>
            <w:rFonts w:ascii="Times New Roman" w:hAnsi="Times New Roman" w:cs="Times New Roman"/>
            <w:sz w:val="28"/>
            <w:szCs w:val="32"/>
          </w:rPr>
          <w:instrText>PAGE   \* MERGEFORMAT</w:instrText>
        </w:r>
        <w:r w:rsidRPr="00421EED">
          <w:rPr>
            <w:rFonts w:ascii="Times New Roman" w:hAnsi="Times New Roman" w:cs="Times New Roman"/>
            <w:sz w:val="28"/>
            <w:szCs w:val="32"/>
          </w:rPr>
          <w:fldChar w:fldCharType="separate"/>
        </w:r>
        <w:r w:rsidR="009F6F19">
          <w:rPr>
            <w:rFonts w:ascii="Times New Roman" w:hAnsi="Times New Roman" w:cs="Times New Roman"/>
            <w:noProof/>
            <w:sz w:val="28"/>
            <w:szCs w:val="32"/>
          </w:rPr>
          <w:t>3</w:t>
        </w:r>
        <w:r w:rsidRPr="00421EED">
          <w:rPr>
            <w:rFonts w:ascii="Times New Roman" w:hAnsi="Times New Roman" w:cs="Times New Roman"/>
            <w:sz w:val="28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743921"/>
      <w:docPartObj>
        <w:docPartGallery w:val="Page Numbers (Top of Page)"/>
        <w:docPartUnique/>
      </w:docPartObj>
    </w:sdtPr>
    <w:sdtEndPr/>
    <w:sdtContent>
      <w:p w:rsidR="00095A47" w:rsidRDefault="00095A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01FD" w:rsidRDefault="005E01F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1D9A"/>
    <w:multiLevelType w:val="hybridMultilevel"/>
    <w:tmpl w:val="22103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7704"/>
    <w:multiLevelType w:val="hybridMultilevel"/>
    <w:tmpl w:val="33362972"/>
    <w:lvl w:ilvl="0" w:tplc="0626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D7"/>
    <w:rsid w:val="0001527A"/>
    <w:rsid w:val="00025AFC"/>
    <w:rsid w:val="00034118"/>
    <w:rsid w:val="000447B9"/>
    <w:rsid w:val="00047DA3"/>
    <w:rsid w:val="000568AC"/>
    <w:rsid w:val="00077D95"/>
    <w:rsid w:val="000956EE"/>
    <w:rsid w:val="00095A47"/>
    <w:rsid w:val="00095CBF"/>
    <w:rsid w:val="000B2866"/>
    <w:rsid w:val="000C04E9"/>
    <w:rsid w:val="000C53DD"/>
    <w:rsid w:val="000C6B05"/>
    <w:rsid w:val="001013EC"/>
    <w:rsid w:val="001256E2"/>
    <w:rsid w:val="00131C6A"/>
    <w:rsid w:val="001458B4"/>
    <w:rsid w:val="00165D87"/>
    <w:rsid w:val="001708F5"/>
    <w:rsid w:val="0017212C"/>
    <w:rsid w:val="001743A7"/>
    <w:rsid w:val="001807BD"/>
    <w:rsid w:val="001A4D58"/>
    <w:rsid w:val="001A6865"/>
    <w:rsid w:val="001A7E95"/>
    <w:rsid w:val="001B28B7"/>
    <w:rsid w:val="001B6B79"/>
    <w:rsid w:val="002543E9"/>
    <w:rsid w:val="00275477"/>
    <w:rsid w:val="00275937"/>
    <w:rsid w:val="002811D8"/>
    <w:rsid w:val="00284CDF"/>
    <w:rsid w:val="002A7425"/>
    <w:rsid w:val="002D0F0D"/>
    <w:rsid w:val="002D234D"/>
    <w:rsid w:val="002D56D3"/>
    <w:rsid w:val="002F0E1C"/>
    <w:rsid w:val="0030354B"/>
    <w:rsid w:val="00303FF9"/>
    <w:rsid w:val="00312BEC"/>
    <w:rsid w:val="00325429"/>
    <w:rsid w:val="00326E61"/>
    <w:rsid w:val="0033306E"/>
    <w:rsid w:val="003461F8"/>
    <w:rsid w:val="00350671"/>
    <w:rsid w:val="00350CF9"/>
    <w:rsid w:val="003549B8"/>
    <w:rsid w:val="00356E73"/>
    <w:rsid w:val="00362096"/>
    <w:rsid w:val="0037321B"/>
    <w:rsid w:val="003802B5"/>
    <w:rsid w:val="00385A4C"/>
    <w:rsid w:val="00387197"/>
    <w:rsid w:val="00395C74"/>
    <w:rsid w:val="003A7F11"/>
    <w:rsid w:val="003B0F76"/>
    <w:rsid w:val="003B5362"/>
    <w:rsid w:val="003C27CC"/>
    <w:rsid w:val="003C4E28"/>
    <w:rsid w:val="003C4F6F"/>
    <w:rsid w:val="003D18BA"/>
    <w:rsid w:val="003F0A99"/>
    <w:rsid w:val="003F1166"/>
    <w:rsid w:val="00401D0A"/>
    <w:rsid w:val="00403AA4"/>
    <w:rsid w:val="004078F1"/>
    <w:rsid w:val="004126C8"/>
    <w:rsid w:val="00414663"/>
    <w:rsid w:val="00417026"/>
    <w:rsid w:val="00421EED"/>
    <w:rsid w:val="00422119"/>
    <w:rsid w:val="004466A8"/>
    <w:rsid w:val="004561F8"/>
    <w:rsid w:val="00461A2D"/>
    <w:rsid w:val="00472CDF"/>
    <w:rsid w:val="004C6855"/>
    <w:rsid w:val="004D62E4"/>
    <w:rsid w:val="004F51D0"/>
    <w:rsid w:val="00500D26"/>
    <w:rsid w:val="00506E0A"/>
    <w:rsid w:val="00511DCB"/>
    <w:rsid w:val="0051259A"/>
    <w:rsid w:val="0051410A"/>
    <w:rsid w:val="00524B12"/>
    <w:rsid w:val="005352D7"/>
    <w:rsid w:val="00542D28"/>
    <w:rsid w:val="00543C6E"/>
    <w:rsid w:val="00545B08"/>
    <w:rsid w:val="00550B07"/>
    <w:rsid w:val="005554B9"/>
    <w:rsid w:val="00562792"/>
    <w:rsid w:val="00564DB9"/>
    <w:rsid w:val="00565A8F"/>
    <w:rsid w:val="00571078"/>
    <w:rsid w:val="0057172F"/>
    <w:rsid w:val="00580ECA"/>
    <w:rsid w:val="0058581E"/>
    <w:rsid w:val="00591320"/>
    <w:rsid w:val="00597BC0"/>
    <w:rsid w:val="005A2B10"/>
    <w:rsid w:val="005A3BD2"/>
    <w:rsid w:val="005A6114"/>
    <w:rsid w:val="005B6C26"/>
    <w:rsid w:val="005C14D0"/>
    <w:rsid w:val="005D615E"/>
    <w:rsid w:val="005E01FD"/>
    <w:rsid w:val="005E4E8C"/>
    <w:rsid w:val="005F367F"/>
    <w:rsid w:val="005F756B"/>
    <w:rsid w:val="0060516D"/>
    <w:rsid w:val="00615286"/>
    <w:rsid w:val="006218FF"/>
    <w:rsid w:val="0063112F"/>
    <w:rsid w:val="006366D0"/>
    <w:rsid w:val="0064251D"/>
    <w:rsid w:val="006435DC"/>
    <w:rsid w:val="00644BE3"/>
    <w:rsid w:val="00665D1C"/>
    <w:rsid w:val="00670722"/>
    <w:rsid w:val="006708F0"/>
    <w:rsid w:val="006758C8"/>
    <w:rsid w:val="006915BD"/>
    <w:rsid w:val="006B79E8"/>
    <w:rsid w:val="006D2933"/>
    <w:rsid w:val="006D468E"/>
    <w:rsid w:val="006E01DA"/>
    <w:rsid w:val="00705DAA"/>
    <w:rsid w:val="00726869"/>
    <w:rsid w:val="00734837"/>
    <w:rsid w:val="00760C64"/>
    <w:rsid w:val="00763FA4"/>
    <w:rsid w:val="0076709E"/>
    <w:rsid w:val="0078757F"/>
    <w:rsid w:val="007A074C"/>
    <w:rsid w:val="007A6D8A"/>
    <w:rsid w:val="007C159E"/>
    <w:rsid w:val="007D41BA"/>
    <w:rsid w:val="007D5245"/>
    <w:rsid w:val="007D74CB"/>
    <w:rsid w:val="007F145D"/>
    <w:rsid w:val="007F4B15"/>
    <w:rsid w:val="00805D1E"/>
    <w:rsid w:val="00820819"/>
    <w:rsid w:val="008265BE"/>
    <w:rsid w:val="00827E44"/>
    <w:rsid w:val="00837900"/>
    <w:rsid w:val="008504A1"/>
    <w:rsid w:val="00866406"/>
    <w:rsid w:val="008669E2"/>
    <w:rsid w:val="008B5CFB"/>
    <w:rsid w:val="008B67E2"/>
    <w:rsid w:val="008B6E60"/>
    <w:rsid w:val="008D046A"/>
    <w:rsid w:val="008D6FA5"/>
    <w:rsid w:val="008E702A"/>
    <w:rsid w:val="008E791F"/>
    <w:rsid w:val="00915E29"/>
    <w:rsid w:val="00916F54"/>
    <w:rsid w:val="00925B78"/>
    <w:rsid w:val="00925D95"/>
    <w:rsid w:val="00946FF8"/>
    <w:rsid w:val="009634E7"/>
    <w:rsid w:val="009739C4"/>
    <w:rsid w:val="00977605"/>
    <w:rsid w:val="00983AF1"/>
    <w:rsid w:val="009843A8"/>
    <w:rsid w:val="009A3080"/>
    <w:rsid w:val="009A558D"/>
    <w:rsid w:val="009B134F"/>
    <w:rsid w:val="009B60E5"/>
    <w:rsid w:val="009C5AA2"/>
    <w:rsid w:val="009C67B2"/>
    <w:rsid w:val="009D173D"/>
    <w:rsid w:val="009D5242"/>
    <w:rsid w:val="009E60CC"/>
    <w:rsid w:val="009E6B34"/>
    <w:rsid w:val="009F6F19"/>
    <w:rsid w:val="00A0216E"/>
    <w:rsid w:val="00A03845"/>
    <w:rsid w:val="00A04200"/>
    <w:rsid w:val="00A0607A"/>
    <w:rsid w:val="00A20259"/>
    <w:rsid w:val="00A20D3C"/>
    <w:rsid w:val="00A334E9"/>
    <w:rsid w:val="00A40B9D"/>
    <w:rsid w:val="00A40D96"/>
    <w:rsid w:val="00A46DE5"/>
    <w:rsid w:val="00A47D3D"/>
    <w:rsid w:val="00A54286"/>
    <w:rsid w:val="00A62BDC"/>
    <w:rsid w:val="00A90A74"/>
    <w:rsid w:val="00AB3FE4"/>
    <w:rsid w:val="00AC1651"/>
    <w:rsid w:val="00AC29D3"/>
    <w:rsid w:val="00AE2A2D"/>
    <w:rsid w:val="00AE7484"/>
    <w:rsid w:val="00B04394"/>
    <w:rsid w:val="00B1283D"/>
    <w:rsid w:val="00B2698A"/>
    <w:rsid w:val="00B278C0"/>
    <w:rsid w:val="00B44A25"/>
    <w:rsid w:val="00B476C4"/>
    <w:rsid w:val="00B66F5D"/>
    <w:rsid w:val="00B709BA"/>
    <w:rsid w:val="00B93FE2"/>
    <w:rsid w:val="00BA34C3"/>
    <w:rsid w:val="00BB4A9B"/>
    <w:rsid w:val="00BC03AE"/>
    <w:rsid w:val="00BC0E58"/>
    <w:rsid w:val="00BC1A69"/>
    <w:rsid w:val="00BC391A"/>
    <w:rsid w:val="00BC3C83"/>
    <w:rsid w:val="00BE6344"/>
    <w:rsid w:val="00BE7F49"/>
    <w:rsid w:val="00BF0BC5"/>
    <w:rsid w:val="00C14C5E"/>
    <w:rsid w:val="00C15478"/>
    <w:rsid w:val="00C266C4"/>
    <w:rsid w:val="00C2782B"/>
    <w:rsid w:val="00C33699"/>
    <w:rsid w:val="00C357C8"/>
    <w:rsid w:val="00C53065"/>
    <w:rsid w:val="00C57713"/>
    <w:rsid w:val="00C66224"/>
    <w:rsid w:val="00C70936"/>
    <w:rsid w:val="00CA4B64"/>
    <w:rsid w:val="00CA7235"/>
    <w:rsid w:val="00CB3FAB"/>
    <w:rsid w:val="00CD61C8"/>
    <w:rsid w:val="00CF0910"/>
    <w:rsid w:val="00CF6E38"/>
    <w:rsid w:val="00D0012E"/>
    <w:rsid w:val="00D01E59"/>
    <w:rsid w:val="00D069F2"/>
    <w:rsid w:val="00D13A55"/>
    <w:rsid w:val="00D13B78"/>
    <w:rsid w:val="00D154D9"/>
    <w:rsid w:val="00D1647C"/>
    <w:rsid w:val="00D35543"/>
    <w:rsid w:val="00D44D83"/>
    <w:rsid w:val="00D532FD"/>
    <w:rsid w:val="00D5629C"/>
    <w:rsid w:val="00D66464"/>
    <w:rsid w:val="00D7067F"/>
    <w:rsid w:val="00D71BC1"/>
    <w:rsid w:val="00D81EDD"/>
    <w:rsid w:val="00DA0350"/>
    <w:rsid w:val="00DA5C06"/>
    <w:rsid w:val="00DA79C8"/>
    <w:rsid w:val="00DB5001"/>
    <w:rsid w:val="00DE009E"/>
    <w:rsid w:val="00DE452D"/>
    <w:rsid w:val="00E1149E"/>
    <w:rsid w:val="00E14921"/>
    <w:rsid w:val="00E519AD"/>
    <w:rsid w:val="00E54240"/>
    <w:rsid w:val="00E5612F"/>
    <w:rsid w:val="00E75189"/>
    <w:rsid w:val="00EA3204"/>
    <w:rsid w:val="00EA725E"/>
    <w:rsid w:val="00EB5B56"/>
    <w:rsid w:val="00EC055E"/>
    <w:rsid w:val="00EC6519"/>
    <w:rsid w:val="00EC65E3"/>
    <w:rsid w:val="00EE4078"/>
    <w:rsid w:val="00EF32DE"/>
    <w:rsid w:val="00F01A59"/>
    <w:rsid w:val="00F02493"/>
    <w:rsid w:val="00F046CE"/>
    <w:rsid w:val="00F1408B"/>
    <w:rsid w:val="00F17C5F"/>
    <w:rsid w:val="00F24B4B"/>
    <w:rsid w:val="00F3172B"/>
    <w:rsid w:val="00F31D0A"/>
    <w:rsid w:val="00F432FC"/>
    <w:rsid w:val="00F5586E"/>
    <w:rsid w:val="00F66775"/>
    <w:rsid w:val="00F714C3"/>
    <w:rsid w:val="00F820F5"/>
    <w:rsid w:val="00F83584"/>
    <w:rsid w:val="00F9719A"/>
    <w:rsid w:val="00FA63F4"/>
    <w:rsid w:val="00FA6E5D"/>
    <w:rsid w:val="00FB5158"/>
    <w:rsid w:val="00FC4686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Исполнитель"/>
    <w:basedOn w:val="af3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0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дресат"/>
    <w:basedOn w:val="a"/>
    <w:rsid w:val="009C5AA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к тексту"/>
    <w:basedOn w:val="a"/>
    <w:next w:val="af3"/>
    <w:rsid w:val="009C5AA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E54240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131C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Исполнитель"/>
    <w:basedOn w:val="af3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0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дресат"/>
    <w:basedOn w:val="a"/>
    <w:rsid w:val="009C5AA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к тексту"/>
    <w:basedOn w:val="a"/>
    <w:next w:val="af3"/>
    <w:rsid w:val="009C5AA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E54240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131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0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68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.sirius.online/activity-page/perm:botany-dist-oct-2025" TargetMode="External"/><Relationship Id="rId18" Type="http://schemas.openxmlformats.org/officeDocument/2006/relationships/hyperlink" Target="https://my.sirius.online/activity-page/perm:olymp-geography-logical-computational-dist-oct-2025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my.sirius.online/activity-page/perm:methods-solving-logic-problems-4-dist-oct-202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y.sirius.online/activity-page/perm:olymp-russian-advanced-dist-oct-2025" TargetMode="External"/><Relationship Id="rId17" Type="http://schemas.openxmlformats.org/officeDocument/2006/relationships/hyperlink" Target="https://my.sirius.online/activity-page/perm:olymp-geography-map-tasks-dist-oct-2025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my.sirius.online/activity-page/perm:information-journalism-dist-oct-2025" TargetMode="External"/><Relationship Id="rId20" Type="http://schemas.openxmlformats.org/officeDocument/2006/relationships/hyperlink" Target="https://my.sirius.online/activity-page/perm:methods-solving-logic-problems-7-8-dist-oct-202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.sirius.online/activity-page/perm:storytelling-literary-creation-dist-oct-2025" TargetMode="External"/><Relationship Id="rId24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s://my.sirius.online/activity-page/perm:olympiad-social-part2-dist-oct-2025" TargetMode="External"/><Relationship Id="rId23" Type="http://schemas.openxmlformats.org/officeDocument/2006/relationships/hyperlink" Target="https://my.sirius.online/activity-page/perm:methods-solving-logic-problems-6-dist-oct-2025" TargetMode="External"/><Relationship Id="rId10" Type="http://schemas.openxmlformats.org/officeDocument/2006/relationships/hyperlink" Target="https://my.sirius.online/activity-page/perm:projects-path-challenges-dist-oct-2025" TargetMode="External"/><Relationship Id="rId19" Type="http://schemas.openxmlformats.org/officeDocument/2006/relationships/hyperlink" Target="https://my.sirius.online/activity-page/perm:olympiad-mathematics-planimetry-dist-oct-202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my.sirius.online/activity-page/perm:biochemistry-dist-oct-2025" TargetMode="External"/><Relationship Id="rId22" Type="http://schemas.openxmlformats.org/officeDocument/2006/relationships/hyperlink" Target="https://my.sirius.online/activity-page/perm:methods-solving-logic-problems-5-dist-oct-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67748F-49EA-4D08-952F-5CC0E025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Гуринович Ксения Владимировна</dc:creator>
  <cp:lastModifiedBy>Пользователь Windows</cp:lastModifiedBy>
  <cp:revision>2</cp:revision>
  <cp:lastPrinted>2024-12-03T10:40:00Z</cp:lastPrinted>
  <dcterms:created xsi:type="dcterms:W3CDTF">2025-09-15T11:59:00Z</dcterms:created>
  <dcterms:modified xsi:type="dcterms:W3CDTF">2025-09-15T11:59:00Z</dcterms:modified>
</cp:coreProperties>
</file>