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54" w:rsidRPr="00DC60C3" w:rsidRDefault="00AA7054" w:rsidP="00AA7054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10Б </w:t>
      </w:r>
      <w:r w:rsidRPr="00DC60C3">
        <w:rPr>
          <w:rFonts w:ascii="Times New Roman" w:hAnsi="Times New Roman" w:cs="Times New Roman"/>
          <w:b/>
          <w:sz w:val="28"/>
          <w:szCs w:val="28"/>
        </w:rPr>
        <w:t>класса на 6.04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AA7054" w:rsidRPr="00DC60C3" w:rsidRDefault="00AA7054" w:rsidP="00AA7054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 w:rsidR="006544CF"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6544CF" w:rsidRDefault="00AA7054" w:rsidP="006544CF">
      <w:pPr>
        <w:pStyle w:val="a5"/>
      </w:pPr>
      <w:r w:rsidRPr="00DC60C3">
        <w:rPr>
          <w:b/>
          <w:sz w:val="28"/>
          <w:szCs w:val="28"/>
        </w:rPr>
        <w:t xml:space="preserve">Урок 06.04 – </w:t>
      </w:r>
      <w:r w:rsidR="006544CF">
        <w:t>Фото заданий прислать до 23.00  6 апреля 2020</w:t>
      </w:r>
    </w:p>
    <w:p w:rsidR="00AA7054" w:rsidRDefault="00AA7054" w:rsidP="00AA7054">
      <w:pPr>
        <w:rPr>
          <w:rFonts w:ascii="Times New Roman" w:hAnsi="Times New Roman" w:cs="Times New Roman"/>
          <w:b/>
          <w:sz w:val="28"/>
          <w:szCs w:val="28"/>
        </w:rPr>
      </w:pPr>
    </w:p>
    <w:p w:rsidR="00AA7054" w:rsidRPr="00DC60C3" w:rsidRDefault="00AA7054" w:rsidP="00AA7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952"/>
        <w:gridCol w:w="1782"/>
        <w:gridCol w:w="2926"/>
        <w:gridCol w:w="1789"/>
        <w:gridCol w:w="1715"/>
      </w:tblGrid>
      <w:tr w:rsidR="00AA7054" w:rsidTr="00AA77F8">
        <w:tc>
          <w:tcPr>
            <w:tcW w:w="952" w:type="dxa"/>
          </w:tcPr>
          <w:p w:rsidR="00AA7054" w:rsidRDefault="00AA7054" w:rsidP="00AA77F8">
            <w:r>
              <w:t>день</w:t>
            </w:r>
          </w:p>
        </w:tc>
        <w:tc>
          <w:tcPr>
            <w:tcW w:w="1195" w:type="dxa"/>
          </w:tcPr>
          <w:p w:rsidR="00AA7054" w:rsidRDefault="00AA7054" w:rsidP="00AA77F8">
            <w:r>
              <w:t xml:space="preserve">Шаг </w:t>
            </w:r>
          </w:p>
        </w:tc>
        <w:tc>
          <w:tcPr>
            <w:tcW w:w="2926" w:type="dxa"/>
          </w:tcPr>
          <w:p w:rsidR="00AA7054" w:rsidRDefault="00AA7054" w:rsidP="00AA77F8">
            <w:r>
              <w:t>Материал</w:t>
            </w:r>
          </w:p>
        </w:tc>
        <w:tc>
          <w:tcPr>
            <w:tcW w:w="1465" w:type="dxa"/>
          </w:tcPr>
          <w:p w:rsidR="00AA7054" w:rsidRDefault="00AA7054" w:rsidP="00AA77F8">
            <w:r>
              <w:t>Задания</w:t>
            </w:r>
          </w:p>
        </w:tc>
        <w:tc>
          <w:tcPr>
            <w:tcW w:w="1715" w:type="dxa"/>
          </w:tcPr>
          <w:p w:rsidR="00AA7054" w:rsidRDefault="00AA7054" w:rsidP="00AA77F8">
            <w:r>
              <w:t>Действия ученика</w:t>
            </w:r>
          </w:p>
        </w:tc>
      </w:tr>
      <w:tr w:rsidR="00AA7054" w:rsidRPr="00372682" w:rsidTr="00AA77F8">
        <w:tc>
          <w:tcPr>
            <w:tcW w:w="952" w:type="dxa"/>
            <w:vMerge w:val="restart"/>
          </w:tcPr>
          <w:p w:rsidR="00AA7054" w:rsidRDefault="00AA7054" w:rsidP="00AA77F8">
            <w:r w:rsidRPr="00DC60C3">
              <w:rPr>
                <w:color w:val="FF0000"/>
              </w:rPr>
              <w:t>06.04</w:t>
            </w:r>
          </w:p>
        </w:tc>
        <w:tc>
          <w:tcPr>
            <w:tcW w:w="1195" w:type="dxa"/>
          </w:tcPr>
          <w:p w:rsidR="00AA7054" w:rsidRDefault="00AA7054" w:rsidP="00AA77F8">
            <w:r>
              <w:t>1</w:t>
            </w:r>
            <w:r w:rsidR="006544CF">
              <w:t>. Повторение</w:t>
            </w:r>
          </w:p>
        </w:tc>
        <w:tc>
          <w:tcPr>
            <w:tcW w:w="2926" w:type="dxa"/>
          </w:tcPr>
          <w:p w:rsidR="00AA7054" w:rsidRPr="00AA7054" w:rsidRDefault="00AA7054" w:rsidP="00AA7054">
            <w:r>
              <w:t xml:space="preserve">приложение 1А,1В,1С,1D с.3 </w:t>
            </w:r>
          </w:p>
        </w:tc>
        <w:tc>
          <w:tcPr>
            <w:tcW w:w="1465" w:type="dxa"/>
          </w:tcPr>
          <w:p w:rsidR="00AA7054" w:rsidRPr="00AA7054" w:rsidRDefault="00AA7054" w:rsidP="00AA77F8">
            <w:r>
              <w:t>повторить лексику с переводом</w:t>
            </w:r>
          </w:p>
        </w:tc>
        <w:tc>
          <w:tcPr>
            <w:tcW w:w="1715" w:type="dxa"/>
          </w:tcPr>
          <w:p w:rsidR="00AA7054" w:rsidRPr="00DD007C" w:rsidRDefault="006544CF" w:rsidP="00AA77F8">
            <w:r>
              <w:t>Выучить и знать слова</w:t>
            </w:r>
          </w:p>
        </w:tc>
      </w:tr>
      <w:tr w:rsidR="00AA7054" w:rsidRPr="00DD007C" w:rsidTr="00AA77F8">
        <w:tc>
          <w:tcPr>
            <w:tcW w:w="952" w:type="dxa"/>
            <w:vMerge/>
          </w:tcPr>
          <w:p w:rsidR="00AA7054" w:rsidRPr="006544CF" w:rsidRDefault="00AA7054" w:rsidP="00AA77F8"/>
        </w:tc>
        <w:tc>
          <w:tcPr>
            <w:tcW w:w="1195" w:type="dxa"/>
          </w:tcPr>
          <w:p w:rsidR="00AA7054" w:rsidRPr="00DD007C" w:rsidRDefault="00AA7054" w:rsidP="00AA77F8">
            <w:r>
              <w:t>2</w:t>
            </w:r>
            <w:r w:rsidR="006544CF">
              <w:t xml:space="preserve">. </w:t>
            </w:r>
            <w:proofErr w:type="spellStart"/>
            <w:r w:rsidR="006544CF">
              <w:t>Персонализация</w:t>
            </w:r>
            <w:proofErr w:type="spellEnd"/>
            <w:r w:rsidR="006544CF">
              <w:t xml:space="preserve"> лексики</w:t>
            </w:r>
          </w:p>
        </w:tc>
        <w:tc>
          <w:tcPr>
            <w:tcW w:w="2926" w:type="dxa"/>
          </w:tcPr>
          <w:p w:rsidR="00AA7054" w:rsidRPr="006544CF" w:rsidRDefault="006544CF" w:rsidP="00AA77F8">
            <w:r>
              <w:t>приложение 1А,1В,1С,1D с.3</w:t>
            </w:r>
          </w:p>
        </w:tc>
        <w:tc>
          <w:tcPr>
            <w:tcW w:w="1465" w:type="dxa"/>
          </w:tcPr>
          <w:p w:rsidR="00AA7054" w:rsidRPr="006544CF" w:rsidRDefault="006544CF" w:rsidP="00AA77F8">
            <w:r>
              <w:t xml:space="preserve">написать текст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о себе с использованием максимального количества слов</w:t>
            </w:r>
          </w:p>
        </w:tc>
        <w:tc>
          <w:tcPr>
            <w:tcW w:w="1715" w:type="dxa"/>
          </w:tcPr>
          <w:p w:rsidR="00AA7054" w:rsidRPr="00DD007C" w:rsidRDefault="006544CF" w:rsidP="00AA77F8">
            <w:r>
              <w:t>Написать текст</w:t>
            </w:r>
          </w:p>
        </w:tc>
      </w:tr>
      <w:tr w:rsidR="00AA7054" w:rsidRPr="00DD007C" w:rsidTr="00AA77F8">
        <w:tc>
          <w:tcPr>
            <w:tcW w:w="952" w:type="dxa"/>
            <w:vMerge/>
          </w:tcPr>
          <w:p w:rsidR="00AA7054" w:rsidRPr="00DD007C" w:rsidRDefault="00AA7054" w:rsidP="00AA77F8"/>
        </w:tc>
        <w:tc>
          <w:tcPr>
            <w:tcW w:w="1195" w:type="dxa"/>
          </w:tcPr>
          <w:p w:rsidR="00AA7054" w:rsidRDefault="00AA7054" w:rsidP="006544CF">
            <w:r>
              <w:t xml:space="preserve">3. </w:t>
            </w:r>
            <w:r w:rsidR="006544CF">
              <w:t>Грамматика</w:t>
            </w:r>
          </w:p>
          <w:p w:rsidR="000B623B" w:rsidRPr="00DD007C" w:rsidRDefault="000B623B" w:rsidP="006544CF">
            <w:r>
              <w:t>Повторяющиеся действия и привычки в прошлом</w:t>
            </w:r>
          </w:p>
        </w:tc>
        <w:tc>
          <w:tcPr>
            <w:tcW w:w="2926" w:type="dxa"/>
          </w:tcPr>
          <w:p w:rsidR="00AA7054" w:rsidRDefault="006544CF" w:rsidP="00AA77F8">
            <w:r>
              <w:t>Учебник №1с.14</w:t>
            </w:r>
          </w:p>
          <w:p w:rsidR="000B623B" w:rsidRDefault="006544CF" w:rsidP="000B623B">
            <w:pPr>
              <w:pStyle w:val="a5"/>
            </w:pPr>
            <w:r>
              <w:t xml:space="preserve">№3с.14 - заполнить пропуски фразами из текста; </w:t>
            </w:r>
          </w:p>
          <w:p w:rsidR="006544CF" w:rsidRPr="006544CF" w:rsidRDefault="006544CF" w:rsidP="000B623B">
            <w:pPr>
              <w:pStyle w:val="a5"/>
            </w:pPr>
            <w:r>
              <w:t xml:space="preserve">РТ №1,2,5 с.10. </w:t>
            </w:r>
          </w:p>
        </w:tc>
        <w:tc>
          <w:tcPr>
            <w:tcW w:w="1465" w:type="dxa"/>
          </w:tcPr>
          <w:p w:rsidR="00AA7054" w:rsidRPr="006544CF" w:rsidRDefault="006544CF" w:rsidP="00AA77F8">
            <w:r>
              <w:t>прочитать и подписать перевод незнакомых слов;</w:t>
            </w:r>
          </w:p>
        </w:tc>
        <w:tc>
          <w:tcPr>
            <w:tcW w:w="1715" w:type="dxa"/>
          </w:tcPr>
          <w:p w:rsidR="000B623B" w:rsidRDefault="000B623B" w:rsidP="000B623B">
            <w:pPr>
              <w:pStyle w:val="a5"/>
            </w:pPr>
            <w:r>
              <w:t>выучить правила;</w:t>
            </w:r>
          </w:p>
          <w:p w:rsidR="00AA7054" w:rsidRPr="00DD007C" w:rsidRDefault="00AA7054" w:rsidP="00AA77F8"/>
        </w:tc>
      </w:tr>
    </w:tbl>
    <w:p w:rsidR="00931DAD" w:rsidRDefault="00931DAD">
      <w:pPr>
        <w:rPr>
          <w:rFonts w:ascii="Times New Roman" w:hAnsi="Times New Roman" w:cs="Times New Roman"/>
        </w:rPr>
      </w:pPr>
    </w:p>
    <w:p w:rsidR="000B623B" w:rsidRPr="00AA7054" w:rsidRDefault="000B623B">
      <w:pPr>
        <w:rPr>
          <w:rFonts w:ascii="Times New Roman" w:hAnsi="Times New Roman" w:cs="Times New Roman"/>
        </w:rPr>
      </w:pPr>
      <w:r>
        <w:t xml:space="preserve">Время: 7 </w:t>
      </w:r>
      <w:proofErr w:type="spellStart"/>
      <w:proofErr w:type="gramStart"/>
      <w:r>
        <w:t>апр</w:t>
      </w:r>
      <w:proofErr w:type="spellEnd"/>
      <w:proofErr w:type="gramEnd"/>
      <w:r>
        <w:t xml:space="preserve"> 2020 10:00 AM Екатеринбург</w:t>
      </w:r>
      <w:r>
        <w:br/>
      </w:r>
      <w:r>
        <w:br/>
        <w:t xml:space="preserve">Подключиться к конференции </w:t>
      </w:r>
      <w:proofErr w:type="spellStart"/>
      <w:r>
        <w:t>Zoom</w:t>
      </w:r>
      <w:proofErr w:type="spellEnd"/>
      <w:r>
        <w:br/>
      </w:r>
      <w:hyperlink r:id="rId4" w:tgtFrame="_blank" w:tooltip="https://us04web.zoom.us/j/952056953?pwd=K2xBeGN6ck5BdVlKOFREbVB2MmlqQT09" w:history="1">
        <w:r>
          <w:rPr>
            <w:rStyle w:val="a3"/>
          </w:rPr>
          <w:t>https://us04web.zoom.us/j/952056953?pwd=K2xBeGN6ck5Bd..</w:t>
        </w:r>
      </w:hyperlink>
      <w:r>
        <w:br/>
      </w:r>
      <w:r>
        <w:br/>
        <w:t>Идентификатор конференции: 952 056 953</w:t>
      </w:r>
      <w:r>
        <w:br/>
        <w:t>Пароль: 005474</w:t>
      </w:r>
    </w:p>
    <w:sectPr w:rsidR="000B623B" w:rsidRPr="00AA7054" w:rsidSect="0093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54"/>
    <w:rsid w:val="000B623B"/>
    <w:rsid w:val="0028687F"/>
    <w:rsid w:val="006544CF"/>
    <w:rsid w:val="00931DAD"/>
    <w:rsid w:val="00AA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0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us04web.zoom.us%2Fj%2F952056953%3Fpwd%3DK2xBeGN6ck5BdVlKOFREbVB2MmlqQT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2020-04-06T15:01:00Z</dcterms:created>
  <dcterms:modified xsi:type="dcterms:W3CDTF">2020-04-06T15:38:00Z</dcterms:modified>
</cp:coreProperties>
</file>