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4"/>
        <w:spacing w:before="10" w:after="0"/>
        <w:ind w:left="0" w:right="0" w:hanging="0"/>
        <w:rPr>
          <w:sz w:val="5"/>
        </w:rPr>
      </w:pPr>
      <w:r>
        <w:rPr>
          <w:sz w:val="5"/>
        </w:rPr>
      </w:r>
    </w:p>
    <w:tbl>
      <w:tblPr>
        <w:tblW w:w="4906" w:type="dxa"/>
        <w:jc w:val="left"/>
        <w:tblInd w:w="46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53"/>
        <w:gridCol w:w="2452"/>
      </w:tblGrid>
      <w:tr>
        <w:trPr>
          <w:trHeight w:val="275" w:hRule="atLeast"/>
        </w:trPr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Четверть</w:t>
            </w: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ind w:left="10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</w:tr>
      <w:tr>
        <w:trPr>
          <w:trHeight w:val="275" w:hRule="atLeast"/>
        </w:trPr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Предмет</w:t>
            </w: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ind w:left="452" w:right="444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Русский язык</w:t>
            </w:r>
          </w:p>
        </w:tc>
      </w:tr>
      <w:tr>
        <w:trPr>
          <w:trHeight w:val="275" w:hRule="atLeast"/>
        </w:trPr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Класс</w:t>
            </w: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ind w:left="10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</w:tr>
    </w:tbl>
    <w:p>
      <w:pPr>
        <w:pStyle w:val="Style14"/>
        <w:spacing w:before="7" w:after="0"/>
        <w:ind w:left="0" w:right="0" w:hanging="0"/>
        <w:rPr>
          <w:sz w:val="8"/>
        </w:rPr>
      </w:pPr>
      <w:r>
        <w:rPr>
          <w:sz w:val="8"/>
        </w:rPr>
      </w:r>
    </w:p>
    <w:p>
      <w:pPr>
        <w:pStyle w:val="1"/>
        <w:spacing w:before="90" w:after="0"/>
        <w:ind w:left="1825" w:right="0" w:hanging="0"/>
        <w:rPr/>
      </w:pPr>
      <w:r>
        <w:rPr/>
        <w:t>Наречие</w:t>
      </w:r>
    </w:p>
    <w:p>
      <w:pPr>
        <w:pStyle w:val="Style14"/>
        <w:spacing w:lineRule="auto" w:line="276" w:before="36" w:after="0"/>
        <w:ind w:left="0" w:right="587" w:hanging="0"/>
        <w:jc w:val="left"/>
        <w:rPr/>
      </w:pPr>
      <w:r>
        <w:rPr/>
        <w:t xml:space="preserve"> </w:t>
      </w:r>
      <w:r>
        <w:rPr/>
        <w:t>Определение наречия, вопросы наречий, морфологические признаки</w:t>
      </w:r>
    </w:p>
    <w:p>
      <w:pPr>
        <w:pStyle w:val="1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 xml:space="preserve">Правописание </w:t>
      </w:r>
      <w:r>
        <w:rPr>
          <w:b w:val="false"/>
          <w:bCs w:val="false"/>
        </w:rPr>
        <w:t xml:space="preserve">Ь </w:t>
      </w:r>
      <w:r>
        <w:rPr>
          <w:b w:val="false"/>
          <w:bCs w:val="false"/>
        </w:rPr>
        <w:t>в наречиях и др частях речи.</w:t>
      </w:r>
    </w:p>
    <w:p>
      <w:pPr>
        <w:pStyle w:val="1"/>
        <w:ind w:left="0" w:right="0" w:hanging="0"/>
        <w:jc w:val="left"/>
        <w:rPr/>
      </w:pPr>
      <w:r>
        <w:rPr>
          <w:b w:val="false"/>
          <w:spacing w:val="-13"/>
          <w:sz w:val="24"/>
        </w:rPr>
        <w:t xml:space="preserve"> </w:t>
      </w:r>
      <w:r>
        <w:rPr>
          <w:b w:val="false"/>
          <w:spacing w:val="-13"/>
          <w:sz w:val="24"/>
        </w:rPr>
        <w:t xml:space="preserve">Слитное и раздельное написание наречий на -о  и -е </w:t>
      </w:r>
    </w:p>
    <w:p>
      <w:pPr>
        <w:pStyle w:val="1"/>
        <w:jc w:val="left"/>
        <w:rPr/>
      </w:pPr>
      <w:r>
        <w:rPr>
          <w:b w:val="false"/>
          <w:spacing w:val="-5"/>
          <w:sz w:val="24"/>
        </w:rPr>
        <w:t>Правописание отрицательных наречий</w:t>
      </w:r>
    </w:p>
    <w:p>
      <w:pPr>
        <w:pStyle w:val="1"/>
        <w:jc w:val="left"/>
        <w:rPr/>
      </w:pPr>
      <w:r>
        <w:rPr>
          <w:b w:val="false"/>
          <w:spacing w:val="-5"/>
          <w:sz w:val="24"/>
        </w:rPr>
        <w:t>Н и НН в наречиях</w:t>
      </w:r>
    </w:p>
    <w:p>
      <w:pPr>
        <w:pStyle w:val="1"/>
        <w:jc w:val="left"/>
        <w:rPr/>
      </w:pPr>
      <w:r>
        <w:rPr>
          <w:b w:val="false"/>
          <w:spacing w:val="-5"/>
          <w:sz w:val="24"/>
        </w:rPr>
        <w:t>Буквы О и А на конце наречий</w:t>
      </w:r>
    </w:p>
    <w:p>
      <w:pPr>
        <w:pStyle w:val="1"/>
        <w:rPr/>
      </w:pPr>
      <w:r>
        <w:rPr>
          <w:b w:val="false"/>
          <w:spacing w:val="-5"/>
          <w:sz w:val="24"/>
        </w:rPr>
        <w:t>Дефис в наречиях.</w:t>
      </w:r>
    </w:p>
    <w:p>
      <w:pPr>
        <w:pStyle w:val="1"/>
        <w:rPr/>
      </w:pPr>
      <w:r>
        <w:rPr>
          <w:b w:val="false"/>
          <w:spacing w:val="-5"/>
          <w:sz w:val="24"/>
        </w:rPr>
        <w:t>Что такое слова категории состояния</w:t>
      </w:r>
    </w:p>
    <w:sectPr>
      <w:type w:val="nextPage"/>
      <w:pgSz w:w="11906" w:h="16838"/>
      <w:pgMar w:left="1600" w:right="620" w:header="0" w:top="158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1"/>
    <w:qFormat/>
    <w:pPr>
      <w:spacing w:before="41" w:after="0"/>
      <w:ind w:left="102" w:right="0" w:hanging="0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eastAsia="Times New Roman" w:cs="Times New Roman"/>
      <w:w w:val="100"/>
      <w:sz w:val="24"/>
      <w:szCs w:val="24"/>
      <w:lang w:val="ru-RU" w:eastAsia="en-US" w:bidi="ar-SA"/>
    </w:rPr>
  </w:style>
  <w:style w:type="character" w:styleId="ListLabel2">
    <w:name w:val="ListLabel 2"/>
    <w:qFormat/>
    <w:rPr>
      <w:lang w:val="ru-RU" w:eastAsia="en-US" w:bidi="ar-SA"/>
    </w:rPr>
  </w:style>
  <w:style w:type="character" w:styleId="ListLabel3">
    <w:name w:val="ListLabel 3"/>
    <w:qFormat/>
    <w:rPr>
      <w:lang w:val="ru-RU" w:eastAsia="en-US" w:bidi="ar-SA"/>
    </w:rPr>
  </w:style>
  <w:style w:type="character" w:styleId="ListLabel4">
    <w:name w:val="ListLabel 4"/>
    <w:qFormat/>
    <w:rPr>
      <w:lang w:val="ru-RU" w:eastAsia="en-US" w:bidi="ar-SA"/>
    </w:rPr>
  </w:style>
  <w:style w:type="character" w:styleId="ListLabel5">
    <w:name w:val="ListLabel 5"/>
    <w:qFormat/>
    <w:rPr>
      <w:lang w:val="ru-RU" w:eastAsia="en-US" w:bidi="ar-SA"/>
    </w:rPr>
  </w:style>
  <w:style w:type="character" w:styleId="ListLabel6">
    <w:name w:val="ListLabel 6"/>
    <w:qFormat/>
    <w:rPr>
      <w:lang w:val="ru-RU" w:eastAsia="en-US" w:bidi="ar-SA"/>
    </w:rPr>
  </w:style>
  <w:style w:type="character" w:styleId="ListLabel7">
    <w:name w:val="ListLabel 7"/>
    <w:qFormat/>
    <w:rPr>
      <w:lang w:val="ru-RU" w:eastAsia="en-US" w:bidi="ar-SA"/>
    </w:rPr>
  </w:style>
  <w:style w:type="character" w:styleId="ListLabel8">
    <w:name w:val="ListLabel 8"/>
    <w:qFormat/>
    <w:rPr>
      <w:lang w:val="ru-RU" w:eastAsia="en-US" w:bidi="ar-SA"/>
    </w:rPr>
  </w:style>
  <w:style w:type="character" w:styleId="ListLabel9">
    <w:name w:val="ListLabel 9"/>
    <w:qFormat/>
    <w:rPr>
      <w:lang w:val="ru-RU" w:eastAsia="en-US" w:bidi="ar-SA"/>
    </w:rPr>
  </w:style>
  <w:style w:type="character" w:styleId="ListLabel10">
    <w:name w:val="ListLabel 10"/>
    <w:qFormat/>
    <w:rPr>
      <w:rFonts w:eastAsia="Times New Roman" w:cs="Times New Roman"/>
      <w:w w:val="100"/>
      <w:sz w:val="24"/>
      <w:szCs w:val="24"/>
      <w:lang w:val="ru-RU" w:eastAsia="en-US" w:bidi="ar-SA"/>
    </w:rPr>
  </w:style>
  <w:style w:type="character" w:styleId="ListLabel11">
    <w:name w:val="ListLabel 11"/>
    <w:qFormat/>
    <w:rPr>
      <w:lang w:val="ru-RU" w:eastAsia="en-US" w:bidi="ar-SA"/>
    </w:rPr>
  </w:style>
  <w:style w:type="character" w:styleId="ListLabel12">
    <w:name w:val="ListLabel 12"/>
    <w:qFormat/>
    <w:rPr>
      <w:lang w:val="ru-RU" w:eastAsia="en-US" w:bidi="ar-SA"/>
    </w:rPr>
  </w:style>
  <w:style w:type="character" w:styleId="ListLabel13">
    <w:name w:val="ListLabel 13"/>
    <w:qFormat/>
    <w:rPr>
      <w:lang w:val="ru-RU" w:eastAsia="en-US" w:bidi="ar-SA"/>
    </w:rPr>
  </w:style>
  <w:style w:type="character" w:styleId="ListLabel14">
    <w:name w:val="ListLabel 14"/>
    <w:qFormat/>
    <w:rPr>
      <w:lang w:val="ru-RU" w:eastAsia="en-US" w:bidi="ar-SA"/>
    </w:rPr>
  </w:style>
  <w:style w:type="character" w:styleId="ListLabel15">
    <w:name w:val="ListLabel 15"/>
    <w:qFormat/>
    <w:rPr>
      <w:lang w:val="ru-RU" w:eastAsia="en-US" w:bidi="ar-SA"/>
    </w:rPr>
  </w:style>
  <w:style w:type="character" w:styleId="ListLabel16">
    <w:name w:val="ListLabel 16"/>
    <w:qFormat/>
    <w:rPr>
      <w:lang w:val="ru-RU" w:eastAsia="en-US" w:bidi="ar-SA"/>
    </w:rPr>
  </w:style>
  <w:style w:type="character" w:styleId="ListLabel17">
    <w:name w:val="ListLabel 17"/>
    <w:qFormat/>
    <w:rPr>
      <w:lang w:val="ru-RU" w:eastAsia="en-US" w:bidi="ar-SA"/>
    </w:rPr>
  </w:style>
  <w:style w:type="character" w:styleId="ListLabel18">
    <w:name w:val="ListLabel 18"/>
    <w:qFormat/>
    <w:rPr>
      <w:lang w:val="ru-RU" w:eastAsia="en-US" w:bidi="ar-SA"/>
    </w:rPr>
  </w:style>
  <w:style w:type="character" w:styleId="ListLabel19">
    <w:name w:val="ListLabel 19"/>
    <w:qFormat/>
    <w:rPr>
      <w:rFonts w:eastAsia="Times New Roman" w:cs="Times New Roman"/>
      <w:w w:val="100"/>
      <w:sz w:val="24"/>
      <w:szCs w:val="24"/>
      <w:lang w:val="ru-RU" w:eastAsia="en-US" w:bidi="ar-SA"/>
    </w:rPr>
  </w:style>
  <w:style w:type="character" w:styleId="ListLabel20">
    <w:name w:val="ListLabel 20"/>
    <w:qFormat/>
    <w:rPr>
      <w:lang w:val="ru-RU" w:eastAsia="en-US" w:bidi="ar-SA"/>
    </w:rPr>
  </w:style>
  <w:style w:type="character" w:styleId="ListLabel21">
    <w:name w:val="ListLabel 21"/>
    <w:qFormat/>
    <w:rPr>
      <w:lang w:val="ru-RU" w:eastAsia="en-US" w:bidi="ar-SA"/>
    </w:rPr>
  </w:style>
  <w:style w:type="character" w:styleId="ListLabel22">
    <w:name w:val="ListLabel 22"/>
    <w:qFormat/>
    <w:rPr>
      <w:lang w:val="ru-RU" w:eastAsia="en-US" w:bidi="ar-SA"/>
    </w:rPr>
  </w:style>
  <w:style w:type="character" w:styleId="ListLabel23">
    <w:name w:val="ListLabel 23"/>
    <w:qFormat/>
    <w:rPr>
      <w:lang w:val="ru-RU" w:eastAsia="en-US" w:bidi="ar-SA"/>
    </w:rPr>
  </w:style>
  <w:style w:type="character" w:styleId="ListLabel24">
    <w:name w:val="ListLabel 24"/>
    <w:qFormat/>
    <w:rPr>
      <w:lang w:val="ru-RU" w:eastAsia="en-US" w:bidi="ar-SA"/>
    </w:rPr>
  </w:style>
  <w:style w:type="character" w:styleId="ListLabel25">
    <w:name w:val="ListLabel 25"/>
    <w:qFormat/>
    <w:rPr>
      <w:lang w:val="ru-RU" w:eastAsia="en-US" w:bidi="ar-SA"/>
    </w:rPr>
  </w:style>
  <w:style w:type="character" w:styleId="ListLabel26">
    <w:name w:val="ListLabel 26"/>
    <w:qFormat/>
    <w:rPr>
      <w:lang w:val="ru-RU" w:eastAsia="en-US" w:bidi="ar-SA"/>
    </w:rPr>
  </w:style>
  <w:style w:type="character" w:styleId="ListLabel27">
    <w:name w:val="ListLabel 27"/>
    <w:qFormat/>
    <w:rPr>
      <w:lang w:val="ru-RU" w:eastAsia="en-US" w:bidi="ar-SA"/>
    </w:rPr>
  </w:style>
  <w:style w:type="character" w:styleId="ListLabel28">
    <w:name w:val="ListLabel 28"/>
    <w:qFormat/>
    <w:rPr>
      <w:rFonts w:eastAsia="Times New Roman" w:cs="Times New Roman"/>
      <w:w w:val="100"/>
      <w:sz w:val="24"/>
      <w:szCs w:val="24"/>
      <w:lang w:val="ru-RU" w:eastAsia="en-US" w:bidi="ar-SA"/>
    </w:rPr>
  </w:style>
  <w:style w:type="character" w:styleId="ListLabel29">
    <w:name w:val="ListLabel 29"/>
    <w:qFormat/>
    <w:rPr>
      <w:lang w:val="ru-RU" w:eastAsia="en-US" w:bidi="ar-SA"/>
    </w:rPr>
  </w:style>
  <w:style w:type="character" w:styleId="ListLabel30">
    <w:name w:val="ListLabel 30"/>
    <w:qFormat/>
    <w:rPr>
      <w:lang w:val="ru-RU" w:eastAsia="en-US" w:bidi="ar-SA"/>
    </w:rPr>
  </w:style>
  <w:style w:type="character" w:styleId="ListLabel31">
    <w:name w:val="ListLabel 31"/>
    <w:qFormat/>
    <w:rPr>
      <w:lang w:val="ru-RU" w:eastAsia="en-US" w:bidi="ar-SA"/>
    </w:rPr>
  </w:style>
  <w:style w:type="character" w:styleId="ListLabel32">
    <w:name w:val="ListLabel 32"/>
    <w:qFormat/>
    <w:rPr>
      <w:lang w:val="ru-RU" w:eastAsia="en-US" w:bidi="ar-SA"/>
    </w:rPr>
  </w:style>
  <w:style w:type="character" w:styleId="ListLabel33">
    <w:name w:val="ListLabel 33"/>
    <w:qFormat/>
    <w:rPr>
      <w:lang w:val="ru-RU" w:eastAsia="en-US" w:bidi="ar-SA"/>
    </w:rPr>
  </w:style>
  <w:style w:type="character" w:styleId="ListLabel34">
    <w:name w:val="ListLabel 34"/>
    <w:qFormat/>
    <w:rPr>
      <w:lang w:val="ru-RU" w:eastAsia="en-US" w:bidi="ar-SA"/>
    </w:rPr>
  </w:style>
  <w:style w:type="character" w:styleId="ListLabel35">
    <w:name w:val="ListLabel 35"/>
    <w:qFormat/>
    <w:rPr>
      <w:lang w:val="ru-RU" w:eastAsia="en-US" w:bidi="ar-SA"/>
    </w:rPr>
  </w:style>
  <w:style w:type="character" w:styleId="ListLabel36">
    <w:name w:val="ListLabel 36"/>
    <w:qFormat/>
    <w:rPr>
      <w:lang w:val="ru-RU" w:eastAsia="en-US" w:bidi="ar-SA"/>
    </w:rPr>
  </w:style>
  <w:style w:type="character" w:styleId="ListLabel37">
    <w:name w:val="ListLabel 37"/>
    <w:qFormat/>
    <w:rPr>
      <w:rFonts w:eastAsia="Times New Roman" w:cs="Times New Roman"/>
      <w:w w:val="100"/>
      <w:sz w:val="24"/>
      <w:szCs w:val="24"/>
      <w:lang w:val="ru-RU" w:eastAsia="en-US" w:bidi="ar-SA"/>
    </w:rPr>
  </w:style>
  <w:style w:type="character" w:styleId="ListLabel38">
    <w:name w:val="ListLabel 38"/>
    <w:qFormat/>
    <w:rPr>
      <w:lang w:val="ru-RU" w:eastAsia="en-US" w:bidi="ar-SA"/>
    </w:rPr>
  </w:style>
  <w:style w:type="character" w:styleId="ListLabel39">
    <w:name w:val="ListLabel 39"/>
    <w:qFormat/>
    <w:rPr>
      <w:lang w:val="ru-RU" w:eastAsia="en-US" w:bidi="ar-SA"/>
    </w:rPr>
  </w:style>
  <w:style w:type="character" w:styleId="ListLabel40">
    <w:name w:val="ListLabel 40"/>
    <w:qFormat/>
    <w:rPr>
      <w:lang w:val="ru-RU" w:eastAsia="en-US" w:bidi="ar-SA"/>
    </w:rPr>
  </w:style>
  <w:style w:type="character" w:styleId="ListLabel41">
    <w:name w:val="ListLabel 41"/>
    <w:qFormat/>
    <w:rPr>
      <w:lang w:val="ru-RU" w:eastAsia="en-US" w:bidi="ar-SA"/>
    </w:rPr>
  </w:style>
  <w:style w:type="character" w:styleId="ListLabel42">
    <w:name w:val="ListLabel 42"/>
    <w:qFormat/>
    <w:rPr>
      <w:lang w:val="ru-RU" w:eastAsia="en-US" w:bidi="ar-SA"/>
    </w:rPr>
  </w:style>
  <w:style w:type="character" w:styleId="ListLabel43">
    <w:name w:val="ListLabel 43"/>
    <w:qFormat/>
    <w:rPr>
      <w:lang w:val="ru-RU" w:eastAsia="en-US" w:bidi="ar-SA"/>
    </w:rPr>
  </w:style>
  <w:style w:type="character" w:styleId="ListLabel44">
    <w:name w:val="ListLabel 44"/>
    <w:qFormat/>
    <w:rPr>
      <w:lang w:val="ru-RU" w:eastAsia="en-US" w:bidi="ar-SA"/>
    </w:rPr>
  </w:style>
  <w:style w:type="character" w:styleId="ListLabel45">
    <w:name w:val="ListLabel 45"/>
    <w:qFormat/>
    <w:rPr>
      <w:lang w:val="ru-RU" w:eastAsia="en-US" w:bidi="ar-SA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uiPriority w:val="1"/>
    <w:qFormat/>
    <w:pPr>
      <w:spacing w:before="41" w:after="0"/>
      <w:ind w:left="361" w:right="0" w:hanging="260"/>
    </w:pPr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type="paragraph" w:styleId="Style15">
    <w:name w:val="List"/>
    <w:basedOn w:val="Style14"/>
    <w:pPr/>
    <w:rPr>
      <w:rFonts w:cs="Lucida 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>
      <w:spacing w:before="41" w:after="0"/>
      <w:ind w:left="361" w:right="0" w:hanging="260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TableParagraph">
    <w:name w:val="Table Paragraph"/>
    <w:basedOn w:val="Normal"/>
    <w:uiPriority w:val="1"/>
    <w:qFormat/>
    <w:pPr>
      <w:spacing w:lineRule="exact" w:line="256"/>
      <w:ind w:left="107" w:right="0" w:hanging="0"/>
    </w:pPr>
    <w:rPr>
      <w:rFonts w:ascii="Times New Roman" w:hAnsi="Times New Roman" w:eastAsia="Times New Roman" w:cs="Times New Roman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LibreOffice/6.1.0.3$Windows_x86 LibreOffice_project/efb621ed25068d70781dc026f7e9c5187a4decd1</Application>
  <Pages>1</Pages>
  <Words>54</Words>
  <Characters>287</Characters>
  <CharactersWithSpaces>330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2021-02-07T04:26:33Z</dcterms:created>
  <dc:creator/>
  <dc:description/>
  <dc:language>ru-RU</dc:language>
  <cp:lastModifiedBy/>
  <dcterms:modified xsi:type="dcterms:W3CDTF">2021-02-07T09:33:07Z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astSaved">
    <vt:filetime>2021-02-07T00:00:00Z</vt:filetime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