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4"/>
      </w:tblGrid>
      <w:tr w:rsidR="007C538F" w:rsidRPr="007C538F" w:rsidTr="007C538F">
        <w:tc>
          <w:tcPr>
            <w:tcW w:w="14034" w:type="dxa"/>
          </w:tcPr>
          <w:p w:rsidR="007C538F" w:rsidRPr="007C538F" w:rsidRDefault="007C538F" w:rsidP="00F11CF3">
            <w:pPr>
              <w:jc w:val="center"/>
              <w:rPr>
                <w:b/>
                <w:sz w:val="28"/>
                <w:szCs w:val="28"/>
              </w:rPr>
            </w:pPr>
            <w:r w:rsidRPr="007C538F">
              <w:rPr>
                <w:b/>
                <w:sz w:val="28"/>
                <w:szCs w:val="28"/>
              </w:rPr>
              <w:t xml:space="preserve">ДЗ по алгебре </w:t>
            </w:r>
            <w:r w:rsidRPr="007C538F">
              <w:rPr>
                <w:b/>
                <w:sz w:val="28"/>
                <w:szCs w:val="28"/>
                <w:u w:val="single"/>
              </w:rPr>
              <w:t>СДАЕМ 16.11.2020 до 10-00</w:t>
            </w:r>
          </w:p>
        </w:tc>
      </w:tr>
      <w:tr w:rsidR="007C538F" w:rsidRPr="007C538F" w:rsidTr="007C538F">
        <w:tc>
          <w:tcPr>
            <w:tcW w:w="14034" w:type="dxa"/>
          </w:tcPr>
          <w:p w:rsidR="007C538F" w:rsidRPr="007C538F" w:rsidRDefault="007C538F" w:rsidP="007C538F">
            <w:pPr>
              <w:numPr>
                <w:ilvl w:val="0"/>
                <w:numId w:val="1"/>
              </w:numPr>
            </w:pPr>
            <w:r w:rsidRPr="007C538F">
              <w:t xml:space="preserve">Функция задана формулой </w:t>
            </w:r>
            <w:r w:rsidRPr="007C538F">
              <w:rPr>
                <w:position w:val="-10"/>
              </w:rPr>
              <w:object w:dxaOrig="11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25.5pt" o:ole="">
                  <v:imagedata r:id="rId5" o:title=""/>
                </v:shape>
                <o:OLEObject Type="Embed" ProgID="Equation.3" ShapeID="_x0000_i1025" DrawAspect="Content" ObjectID="_1666970814" r:id="rId6"/>
              </w:object>
            </w:r>
            <w:r w:rsidRPr="007C538F">
              <w:t>.</w:t>
            </w:r>
          </w:p>
          <w:p w:rsidR="007C538F" w:rsidRPr="007C538F" w:rsidRDefault="007C538F" w:rsidP="00F11CF3">
            <w:r w:rsidRPr="007C538F">
              <w:t xml:space="preserve"> Найдите:</w:t>
            </w:r>
          </w:p>
          <w:p w:rsidR="007C538F" w:rsidRPr="007C538F" w:rsidRDefault="007C538F" w:rsidP="00F11CF3">
            <w:r w:rsidRPr="007C538F">
              <w:t xml:space="preserve"> а) значение функции, если аргумент  равен </w:t>
            </w:r>
            <w:r w:rsidRPr="007C538F">
              <w:rPr>
                <w:position w:val="-10"/>
              </w:rPr>
              <w:object w:dxaOrig="360" w:dyaOrig="320">
                <v:shape id="_x0000_i1026" type="#_x0000_t75" style="width:18pt;height:15.75pt" o:ole="">
                  <v:imagedata r:id="rId7" o:title=""/>
                </v:shape>
                <o:OLEObject Type="Embed" ProgID="Equation.3" ShapeID="_x0000_i1026" DrawAspect="Content" ObjectID="_1666970815" r:id="rId8"/>
              </w:object>
            </w:r>
            <w:r w:rsidRPr="007C538F">
              <w:t>;</w:t>
            </w:r>
          </w:p>
          <w:p w:rsidR="007C538F" w:rsidRPr="007C538F" w:rsidRDefault="007C538F" w:rsidP="00F11CF3">
            <w:r w:rsidRPr="007C538F">
              <w:t xml:space="preserve"> б) значение аргумента, при котором значение функции равно 1;</w:t>
            </w:r>
          </w:p>
          <w:p w:rsidR="007C538F" w:rsidRPr="007C538F" w:rsidRDefault="007C538F" w:rsidP="00F11CF3">
            <w:r w:rsidRPr="007C538F">
              <w:t xml:space="preserve"> в) проходит ли график функции через точку </w:t>
            </w:r>
            <w:r w:rsidRPr="007C538F">
              <w:rPr>
                <w:position w:val="-10"/>
              </w:rPr>
              <w:object w:dxaOrig="840" w:dyaOrig="320">
                <v:shape id="_x0000_i1027" type="#_x0000_t75" style="width:63pt;height:24.75pt" o:ole="">
                  <v:imagedata r:id="rId9" o:title=""/>
                </v:shape>
                <o:OLEObject Type="Embed" ProgID="Equation.3" ShapeID="_x0000_i1027" DrawAspect="Content" ObjectID="_1666970816" r:id="rId10"/>
              </w:object>
            </w:r>
            <w:r w:rsidRPr="007C538F">
              <w:t>.</w:t>
            </w:r>
          </w:p>
          <w:p w:rsidR="007C538F" w:rsidRPr="007C538F" w:rsidRDefault="007C538F" w:rsidP="00F11CF3">
            <w:r w:rsidRPr="007C538F">
              <w:rPr>
                <w:b/>
              </w:rPr>
              <w:t>2.</w:t>
            </w:r>
            <w:r w:rsidRPr="007C538F">
              <w:t xml:space="preserve">В одной системе координат постройте графики функций </w:t>
            </w:r>
            <w:r w:rsidRPr="007C538F">
              <w:rPr>
                <w:position w:val="-10"/>
              </w:rPr>
              <w:object w:dxaOrig="220" w:dyaOrig="260">
                <v:shape id="_x0000_i1028" type="#_x0000_t75" style="width:16.5pt;height:20.25pt" o:ole="">
                  <v:imagedata r:id="rId11" o:title=""/>
                </v:shape>
                <o:OLEObject Type="Embed" ProgID="Equation.3" ShapeID="_x0000_i1028" DrawAspect="Content" ObjectID="_1666970817" r:id="rId12"/>
              </w:object>
            </w:r>
            <w:r w:rsidRPr="007C538F">
              <w:t xml:space="preserve">= 3, </w:t>
            </w:r>
            <w:r w:rsidRPr="007C538F">
              <w:rPr>
                <w:position w:val="-10"/>
              </w:rPr>
              <w:object w:dxaOrig="220" w:dyaOrig="260">
                <v:shape id="_x0000_i1029" type="#_x0000_t75" style="width:16.5pt;height:19.5pt" o:ole="">
                  <v:imagedata r:id="rId11" o:title=""/>
                </v:shape>
                <o:OLEObject Type="Embed" ProgID="Equation.3" ShapeID="_x0000_i1029" DrawAspect="Content" ObjectID="_1666970818" r:id="rId13"/>
              </w:object>
            </w:r>
            <w:r w:rsidRPr="007C538F">
              <w:t>=  – 2 ,5</w:t>
            </w:r>
            <w:r w:rsidRPr="007C538F">
              <w:rPr>
                <w:position w:val="-6"/>
              </w:rPr>
              <w:object w:dxaOrig="200" w:dyaOrig="220">
                <v:shape id="_x0000_i1030" type="#_x0000_t75" style="width:12.75pt;height:14.25pt" o:ole="">
                  <v:imagedata r:id="rId14" o:title=""/>
                </v:shape>
                <o:OLEObject Type="Embed" ProgID="Equation.3" ShapeID="_x0000_i1030" DrawAspect="Content" ObjectID="_1666970819" r:id="rId15"/>
              </w:object>
            </w:r>
            <w:r w:rsidRPr="007C538F">
              <w:t>и</w:t>
            </w:r>
            <w:r w:rsidRPr="007C538F">
              <w:rPr>
                <w:position w:val="-10"/>
              </w:rPr>
              <w:object w:dxaOrig="1060" w:dyaOrig="320">
                <v:shape id="_x0000_i1031" type="#_x0000_t75" style="width:76.5pt;height:24pt" o:ole="">
                  <v:imagedata r:id="rId16" o:title=""/>
                </v:shape>
                <o:OLEObject Type="Embed" ProgID="Equation.3" ShapeID="_x0000_i1031" DrawAspect="Content" ObjectID="_1666970820" r:id="rId17"/>
              </w:object>
            </w:r>
            <w:r w:rsidRPr="007C538F">
              <w:t>.</w:t>
            </w:r>
          </w:p>
          <w:p w:rsidR="007C538F" w:rsidRPr="007C538F" w:rsidRDefault="007C538F" w:rsidP="00F11CF3"/>
          <w:p w:rsidR="007C538F" w:rsidRPr="007C538F" w:rsidRDefault="007C538F" w:rsidP="00F11CF3">
            <w:r w:rsidRPr="007C538F">
              <w:rPr>
                <w:b/>
              </w:rPr>
              <w:t>3.</w:t>
            </w:r>
            <w:r w:rsidRPr="007C538F">
              <w:t xml:space="preserve">Найдите координаты точки пересечения графиков функций: </w:t>
            </w:r>
          </w:p>
          <w:p w:rsidR="007C538F" w:rsidRPr="007C538F" w:rsidRDefault="007C538F" w:rsidP="007C538F">
            <w:r w:rsidRPr="007C538F">
              <w:t xml:space="preserve">                  а) </w:t>
            </w:r>
            <w:r w:rsidRPr="007C538F">
              <w:rPr>
                <w:position w:val="-10"/>
              </w:rPr>
              <w:object w:dxaOrig="220" w:dyaOrig="260">
                <v:shape id="_x0000_i1032" type="#_x0000_t75" style="width:11.25pt;height:12.75pt" o:ole="">
                  <v:imagedata r:id="rId11" o:title=""/>
                </v:shape>
                <o:OLEObject Type="Embed" ProgID="Equation.3" ShapeID="_x0000_i1032" DrawAspect="Content" ObjectID="_1666970821" r:id="rId18"/>
              </w:object>
            </w:r>
            <w:r w:rsidRPr="007C538F">
              <w:t>=47</w:t>
            </w:r>
            <w:r w:rsidRPr="007C538F">
              <w:rPr>
                <w:i/>
              </w:rPr>
              <w:t>х</w:t>
            </w:r>
            <w:r w:rsidRPr="007C538F">
              <w:t xml:space="preserve"> – 3 7 и  </w:t>
            </w:r>
            <w:r w:rsidRPr="007C538F">
              <w:rPr>
                <w:position w:val="-10"/>
              </w:rPr>
              <w:object w:dxaOrig="220" w:dyaOrig="260">
                <v:shape id="_x0000_i1033" type="#_x0000_t75" style="width:11.25pt;height:12.75pt" o:ole="">
                  <v:imagedata r:id="rId11" o:title=""/>
                </v:shape>
                <o:OLEObject Type="Embed" ProgID="Equation.3" ShapeID="_x0000_i1033" DrawAspect="Content" ObjectID="_1666970822" r:id="rId19"/>
              </w:object>
            </w:r>
            <w:r w:rsidRPr="007C538F">
              <w:t>= – 3</w:t>
            </w:r>
            <w:r w:rsidRPr="007C538F">
              <w:rPr>
                <w:position w:val="-6"/>
              </w:rPr>
              <w:object w:dxaOrig="200" w:dyaOrig="220">
                <v:shape id="_x0000_i1034" type="#_x0000_t75" style="width:9.75pt;height:11.25pt" o:ole="">
                  <v:imagedata r:id="rId14" o:title=""/>
                </v:shape>
                <o:OLEObject Type="Embed" ProgID="Equation.3" ShapeID="_x0000_i1034" DrawAspect="Content" ObjectID="_1666970823" r:id="rId20"/>
              </w:object>
            </w:r>
            <w:r w:rsidRPr="007C538F">
              <w:t>+23;</w:t>
            </w:r>
            <w:r w:rsidRPr="007C538F">
              <w:t xml:space="preserve">       </w:t>
            </w:r>
            <w:r w:rsidRPr="007C538F">
              <w:t xml:space="preserve">б) </w:t>
            </w:r>
            <w:r w:rsidRPr="007C538F">
              <w:rPr>
                <w:position w:val="-10"/>
              </w:rPr>
              <w:object w:dxaOrig="1140" w:dyaOrig="320">
                <v:shape id="_x0000_i1035" type="#_x0000_t75" style="width:57pt;height:15.75pt" o:ole="">
                  <v:imagedata r:id="rId5" o:title=""/>
                </v:shape>
                <o:OLEObject Type="Embed" ProgID="Equation.3" ShapeID="_x0000_i1035" DrawAspect="Content" ObjectID="_1666970824" r:id="rId21"/>
              </w:object>
            </w:r>
            <w:r w:rsidRPr="007C538F">
              <w:t xml:space="preserve"> и </w:t>
            </w:r>
            <w:r w:rsidRPr="007C538F">
              <w:rPr>
                <w:position w:val="-10"/>
              </w:rPr>
              <w:object w:dxaOrig="1040" w:dyaOrig="320">
                <v:shape id="_x0000_i1036" type="#_x0000_t75" style="width:51.75pt;height:15.75pt" o:ole="">
                  <v:imagedata r:id="rId22" o:title=""/>
                </v:shape>
                <o:OLEObject Type="Embed" ProgID="Equation.3" ShapeID="_x0000_i1036" DrawAspect="Content" ObjectID="_1666970825" r:id="rId23"/>
              </w:object>
            </w:r>
            <w:r w:rsidRPr="007C538F">
              <w:t>.</w:t>
            </w:r>
          </w:p>
          <w:p w:rsidR="007C538F" w:rsidRPr="007C538F" w:rsidRDefault="007C538F" w:rsidP="00F11CF3">
            <w:r w:rsidRPr="007C538F">
              <w:rPr>
                <w:b/>
              </w:rPr>
              <w:t xml:space="preserve"> 4.</w:t>
            </w:r>
            <w:r w:rsidRPr="007C538F">
              <w:t xml:space="preserve">  Найдите координаты точек пересечения  с осями координат графика функции </w:t>
            </w:r>
            <w:r w:rsidRPr="007C538F">
              <w:rPr>
                <w:position w:val="-10"/>
              </w:rPr>
              <w:object w:dxaOrig="1180" w:dyaOrig="320">
                <v:shape id="_x0000_i1037" type="#_x0000_t75" style="width:59.25pt;height:15.75pt" o:ole="">
                  <v:imagedata r:id="rId24" o:title=""/>
                </v:shape>
                <o:OLEObject Type="Embed" ProgID="Equation.3" ShapeID="_x0000_i1037" DrawAspect="Content" ObjectID="_1666970826" r:id="rId25"/>
              </w:object>
            </w:r>
            <w:r w:rsidRPr="007C538F">
              <w:t>.</w:t>
            </w:r>
          </w:p>
          <w:p w:rsidR="007C538F" w:rsidRPr="007C538F" w:rsidRDefault="007C538F" w:rsidP="00F11CF3">
            <w:pPr>
              <w:ind w:left="-540"/>
            </w:pPr>
          </w:p>
          <w:p w:rsidR="007C538F" w:rsidRDefault="007C538F" w:rsidP="00F11CF3">
            <w:r w:rsidRPr="007C538F">
              <w:rPr>
                <w:b/>
              </w:rPr>
              <w:t xml:space="preserve">  5.</w:t>
            </w:r>
            <w:r w:rsidRPr="007C538F">
              <w:t xml:space="preserve">  Задайте формулой  линейную функцию, график которой  параллелен прямой </w:t>
            </w:r>
            <w:r w:rsidRPr="007C538F">
              <w:rPr>
                <w:position w:val="-10"/>
              </w:rPr>
              <w:object w:dxaOrig="220" w:dyaOrig="260">
                <v:shape id="_x0000_i1038" type="#_x0000_t75" style="width:11.25pt;height:12.75pt" o:ole="">
                  <v:imagedata r:id="rId11" o:title=""/>
                </v:shape>
                <o:OLEObject Type="Embed" ProgID="Equation.3" ShapeID="_x0000_i1038" DrawAspect="Content" ObjectID="_1666970827" r:id="rId26"/>
              </w:object>
            </w:r>
            <w:r w:rsidRPr="007C538F">
              <w:t>= 2</w:t>
            </w:r>
            <w:r w:rsidRPr="007C538F">
              <w:rPr>
                <w:position w:val="-6"/>
              </w:rPr>
              <w:object w:dxaOrig="200" w:dyaOrig="220">
                <v:shape id="_x0000_i1039" type="#_x0000_t75" style="width:9.75pt;height:11.25pt" o:ole="">
                  <v:imagedata r:id="rId14" o:title=""/>
                </v:shape>
                <o:OLEObject Type="Embed" ProgID="Equation.3" ShapeID="_x0000_i1039" DrawAspect="Content" ObjectID="_1666970828" r:id="rId27"/>
              </w:object>
            </w:r>
            <w:r w:rsidRPr="007C538F">
              <w:t xml:space="preserve">+11 и  пересекается с графиком функции </w:t>
            </w:r>
          </w:p>
          <w:p w:rsidR="007C538F" w:rsidRPr="007C538F" w:rsidRDefault="007C538F" w:rsidP="00F11CF3">
            <w:r w:rsidRPr="007C538F">
              <w:rPr>
                <w:position w:val="-10"/>
              </w:rPr>
              <w:object w:dxaOrig="220" w:dyaOrig="260">
                <v:shape id="_x0000_i1040" type="#_x0000_t75" style="width:11.25pt;height:12.75pt" o:ole="">
                  <v:imagedata r:id="rId11" o:title=""/>
                </v:shape>
                <o:OLEObject Type="Embed" ProgID="Equation.3" ShapeID="_x0000_i1040" DrawAspect="Content" ObjectID="_1666970829" r:id="rId28"/>
              </w:object>
            </w:r>
            <w:r w:rsidRPr="007C538F">
              <w:t xml:space="preserve">= </w:t>
            </w:r>
            <w:proofErr w:type="spellStart"/>
            <w:r w:rsidRPr="007C538F">
              <w:rPr>
                <w:i/>
              </w:rPr>
              <w:t>х</w:t>
            </w:r>
            <w:proofErr w:type="spellEnd"/>
            <w:r w:rsidRPr="007C538F">
              <w:t xml:space="preserve"> – 3  в точке, лежащей на оси ординат.</w:t>
            </w:r>
          </w:p>
          <w:p w:rsidR="007C538F" w:rsidRPr="007C538F" w:rsidRDefault="007C538F" w:rsidP="00F11CF3">
            <w:pPr>
              <w:jc w:val="center"/>
              <w:rPr>
                <w:b/>
              </w:rPr>
            </w:pPr>
          </w:p>
          <w:p w:rsidR="007C538F" w:rsidRPr="007C538F" w:rsidRDefault="007C538F" w:rsidP="00F11CF3">
            <w:pPr>
              <w:jc w:val="center"/>
              <w:rPr>
                <w:b/>
              </w:rPr>
            </w:pPr>
          </w:p>
          <w:p w:rsidR="007C538F" w:rsidRPr="007C538F" w:rsidRDefault="007C538F" w:rsidP="00F11CF3">
            <w:pPr>
              <w:jc w:val="center"/>
              <w:rPr>
                <w:b/>
              </w:rPr>
            </w:pPr>
          </w:p>
          <w:p w:rsidR="007C538F" w:rsidRPr="007C538F" w:rsidRDefault="007C538F" w:rsidP="00F11CF3">
            <w:pPr>
              <w:jc w:val="center"/>
              <w:rPr>
                <w:b/>
              </w:rPr>
            </w:pPr>
          </w:p>
        </w:tc>
      </w:tr>
    </w:tbl>
    <w:p w:rsidR="003E47C1" w:rsidRDefault="003E47C1"/>
    <w:sectPr w:rsidR="003E47C1" w:rsidSect="007C5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5F35"/>
    <w:multiLevelType w:val="hybridMultilevel"/>
    <w:tmpl w:val="2E5AB064"/>
    <w:lvl w:ilvl="0" w:tplc="496C2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38F"/>
    <w:rsid w:val="003E47C1"/>
    <w:rsid w:val="007C538F"/>
    <w:rsid w:val="009C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2</cp:revision>
  <dcterms:created xsi:type="dcterms:W3CDTF">2020-11-15T13:36:00Z</dcterms:created>
  <dcterms:modified xsi:type="dcterms:W3CDTF">2020-11-15T13:40:00Z</dcterms:modified>
</cp:coreProperties>
</file>